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3ADD" w14:textId="69526FB6" w:rsidR="00224452" w:rsidRPr="00CC17A2" w:rsidRDefault="00C16719" w:rsidP="006A01C6">
      <w:pPr>
        <w:spacing w:after="0" w:line="240" w:lineRule="auto"/>
        <w:rPr>
          <w:rFonts w:ascii="Times New Roman" w:hAnsi="Times New Roman"/>
          <w:b/>
          <w:sz w:val="20"/>
          <w:szCs w:val="18"/>
        </w:rPr>
      </w:pPr>
      <w:r>
        <w:rPr>
          <w:rFonts w:ascii="Times New Roman" w:hAnsi="Times New Roman"/>
          <w:b/>
          <w:sz w:val="20"/>
          <w:szCs w:val="18"/>
        </w:rPr>
        <w:t>Email</w:t>
      </w:r>
      <w:r w:rsidR="00FC5028" w:rsidRPr="00CC17A2">
        <w:rPr>
          <w:rFonts w:ascii="Times New Roman" w:hAnsi="Times New Roman"/>
          <w:b/>
          <w:sz w:val="20"/>
          <w:szCs w:val="18"/>
        </w:rPr>
        <w:t xml:space="preserve"> proposals </w:t>
      </w:r>
      <w:r w:rsidRPr="00CC17A2">
        <w:rPr>
          <w:rFonts w:ascii="Times New Roman" w:hAnsi="Times New Roman"/>
          <w:b/>
          <w:sz w:val="20"/>
          <w:szCs w:val="18"/>
        </w:rPr>
        <w:t>in Microsoft Word</w:t>
      </w:r>
      <w:r w:rsidRPr="00C16719">
        <w:rPr>
          <w:rFonts w:ascii="Times New Roman" w:hAnsi="Times New Roman"/>
          <w:b/>
          <w:sz w:val="20"/>
          <w:szCs w:val="18"/>
        </w:rPr>
        <w:t xml:space="preserve"> </w:t>
      </w:r>
      <w:r w:rsidRPr="00CC17A2">
        <w:rPr>
          <w:rFonts w:ascii="Times New Roman" w:hAnsi="Times New Roman"/>
          <w:b/>
          <w:sz w:val="20"/>
          <w:szCs w:val="18"/>
        </w:rPr>
        <w:t xml:space="preserve">format to </w:t>
      </w:r>
      <w:hyperlink r:id="rId12" w:history="1">
        <w:r w:rsidRPr="00CC17A2">
          <w:rPr>
            <w:rStyle w:val="Hyperlink"/>
            <w:rFonts w:ascii="Times New Roman" w:hAnsi="Times New Roman"/>
            <w:b/>
            <w:color w:val="0000FF"/>
            <w:sz w:val="20"/>
            <w:szCs w:val="18"/>
          </w:rPr>
          <w:t>info@ncwm.com</w:t>
        </w:r>
      </w:hyperlink>
      <w:r w:rsidRPr="00CC17A2">
        <w:rPr>
          <w:rFonts w:ascii="Times New Roman" w:hAnsi="Times New Roman"/>
          <w:b/>
          <w:sz w:val="20"/>
          <w:szCs w:val="18"/>
        </w:rPr>
        <w:t xml:space="preserve"> </w:t>
      </w:r>
      <w:r w:rsidR="00B12363" w:rsidRPr="00CC17A2">
        <w:rPr>
          <w:rFonts w:ascii="Times New Roman" w:hAnsi="Times New Roman"/>
          <w:b/>
          <w:sz w:val="20"/>
          <w:szCs w:val="18"/>
        </w:rPr>
        <w:t xml:space="preserve">by </w:t>
      </w:r>
      <w:r w:rsidR="004453CC" w:rsidRPr="00CC17A2">
        <w:rPr>
          <w:rFonts w:ascii="Times New Roman" w:hAnsi="Times New Roman"/>
          <w:b/>
          <w:sz w:val="20"/>
          <w:szCs w:val="18"/>
        </w:rPr>
        <w:t>August 15</w:t>
      </w:r>
      <w:r w:rsidR="0064288D">
        <w:rPr>
          <w:rFonts w:ascii="Times New Roman" w:hAnsi="Times New Roman"/>
          <w:b/>
          <w:sz w:val="20"/>
          <w:szCs w:val="18"/>
        </w:rPr>
        <w:t>.</w:t>
      </w:r>
      <w:r w:rsidR="008A5A99" w:rsidRPr="00CC17A2">
        <w:rPr>
          <w:rFonts w:ascii="Times New Roman" w:hAnsi="Times New Roman"/>
          <w:b/>
          <w:sz w:val="20"/>
          <w:szCs w:val="18"/>
        </w:rPr>
        <w:t xml:space="preserve"> </w:t>
      </w:r>
    </w:p>
    <w:p w14:paraId="6A370EAB" w14:textId="77777777" w:rsidR="00224452" w:rsidRDefault="00224452" w:rsidP="006A01C6">
      <w:pPr>
        <w:spacing w:after="0" w:line="240" w:lineRule="auto"/>
        <w:rPr>
          <w:rFonts w:ascii="Times New Roman" w:hAnsi="Times New Roman"/>
          <w:sz w:val="20"/>
          <w:szCs w:val="18"/>
        </w:rPr>
      </w:pPr>
    </w:p>
    <w:p w14:paraId="30F07E2C" w14:textId="52CD78A8" w:rsidR="008A5A99" w:rsidRDefault="00645F48" w:rsidP="006A01C6">
      <w:pPr>
        <w:spacing w:after="0" w:line="240" w:lineRule="auto"/>
        <w:rPr>
          <w:rFonts w:ascii="Times New Roman" w:hAnsi="Times New Roman"/>
          <w:sz w:val="20"/>
          <w:szCs w:val="18"/>
        </w:rPr>
      </w:pPr>
      <w:r>
        <w:rPr>
          <w:rFonts w:ascii="Times New Roman" w:hAnsi="Times New Roman"/>
          <w:sz w:val="20"/>
          <w:szCs w:val="18"/>
        </w:rPr>
        <w:t xml:space="preserve">Each </w:t>
      </w:r>
      <w:r w:rsidR="006D135B">
        <w:rPr>
          <w:rFonts w:ascii="Times New Roman" w:hAnsi="Times New Roman"/>
          <w:sz w:val="20"/>
          <w:szCs w:val="18"/>
        </w:rPr>
        <w:t>R</w:t>
      </w:r>
      <w:r>
        <w:rPr>
          <w:rFonts w:ascii="Times New Roman" w:hAnsi="Times New Roman"/>
          <w:sz w:val="20"/>
          <w:szCs w:val="18"/>
        </w:rPr>
        <w:t xml:space="preserve">egional </w:t>
      </w:r>
      <w:r w:rsidR="006D135B">
        <w:rPr>
          <w:rFonts w:ascii="Times New Roman" w:hAnsi="Times New Roman"/>
          <w:sz w:val="20"/>
          <w:szCs w:val="18"/>
        </w:rPr>
        <w:t>A</w:t>
      </w:r>
      <w:r>
        <w:rPr>
          <w:rFonts w:ascii="Times New Roman" w:hAnsi="Times New Roman"/>
          <w:sz w:val="20"/>
          <w:szCs w:val="18"/>
        </w:rPr>
        <w:t xml:space="preserve">ssociation will hold hearings on proposals in the fall.  </w:t>
      </w:r>
      <w:r w:rsidR="00DF2C62" w:rsidRPr="00A26CC7">
        <w:rPr>
          <w:rFonts w:ascii="Times New Roman" w:hAnsi="Times New Roman"/>
          <w:sz w:val="20"/>
          <w:szCs w:val="18"/>
        </w:rPr>
        <w:t>See meeting</w:t>
      </w:r>
      <w:r w:rsidR="00642AAA" w:rsidRPr="00A26CC7">
        <w:rPr>
          <w:rFonts w:ascii="Times New Roman" w:hAnsi="Times New Roman"/>
          <w:sz w:val="20"/>
          <w:szCs w:val="18"/>
        </w:rPr>
        <w:t xml:space="preserve"> dates at </w:t>
      </w:r>
      <w:r w:rsidR="00E27EE0" w:rsidRPr="00A26CC7">
        <w:rPr>
          <w:rFonts w:ascii="Times New Roman" w:hAnsi="Times New Roman"/>
          <w:color w:val="0000FF"/>
          <w:sz w:val="20"/>
          <w:szCs w:val="18"/>
          <w:u w:val="single"/>
        </w:rPr>
        <w:t>www.ncwm.com/meetings</w:t>
      </w:r>
      <w:r w:rsidR="00642AAA" w:rsidRPr="00A26CC7">
        <w:rPr>
          <w:rFonts w:ascii="Times New Roman" w:hAnsi="Times New Roman"/>
          <w:sz w:val="20"/>
          <w:szCs w:val="18"/>
        </w:rPr>
        <w:t xml:space="preserve">. </w:t>
      </w:r>
      <w:r w:rsidR="008A5A99" w:rsidRPr="00A26CC7">
        <w:rPr>
          <w:rFonts w:ascii="Times New Roman" w:hAnsi="Times New Roman"/>
          <w:sz w:val="20"/>
          <w:szCs w:val="18"/>
        </w:rPr>
        <w:t xml:space="preserve"> </w:t>
      </w:r>
      <w:r w:rsidR="00642AAA" w:rsidRPr="00A26CC7">
        <w:rPr>
          <w:rFonts w:ascii="Times New Roman" w:hAnsi="Times New Roman"/>
          <w:sz w:val="20"/>
          <w:szCs w:val="18"/>
        </w:rPr>
        <w:t xml:space="preserve">If </w:t>
      </w:r>
      <w:r>
        <w:rPr>
          <w:rFonts w:ascii="Times New Roman" w:hAnsi="Times New Roman"/>
          <w:sz w:val="20"/>
          <w:szCs w:val="18"/>
        </w:rPr>
        <w:t xml:space="preserve">any region </w:t>
      </w:r>
      <w:r w:rsidR="00642AAA" w:rsidRPr="00A26CC7">
        <w:rPr>
          <w:rFonts w:ascii="Times New Roman" w:hAnsi="Times New Roman"/>
          <w:sz w:val="20"/>
          <w:szCs w:val="18"/>
        </w:rPr>
        <w:t>deem</w:t>
      </w:r>
      <w:r>
        <w:rPr>
          <w:rFonts w:ascii="Times New Roman" w:hAnsi="Times New Roman"/>
          <w:sz w:val="20"/>
          <w:szCs w:val="18"/>
        </w:rPr>
        <w:t>s that the item has merit</w:t>
      </w:r>
      <w:r w:rsidR="00642AAA" w:rsidRPr="00A26CC7">
        <w:rPr>
          <w:rFonts w:ascii="Times New Roman" w:hAnsi="Times New Roman"/>
          <w:sz w:val="20"/>
          <w:szCs w:val="18"/>
        </w:rPr>
        <w:t xml:space="preserve">, </w:t>
      </w:r>
      <w:r w:rsidR="00A26CC7">
        <w:rPr>
          <w:rFonts w:ascii="Times New Roman" w:hAnsi="Times New Roman"/>
          <w:sz w:val="20"/>
          <w:szCs w:val="18"/>
        </w:rPr>
        <w:t>the</w:t>
      </w:r>
      <w:r w:rsidR="00642AAA" w:rsidRPr="00A26CC7">
        <w:rPr>
          <w:rFonts w:ascii="Times New Roman" w:hAnsi="Times New Roman"/>
          <w:sz w:val="20"/>
          <w:szCs w:val="18"/>
        </w:rPr>
        <w:t xml:space="preserve"> region will forward the item to NCWM for </w:t>
      </w:r>
      <w:r w:rsidR="00FC5028" w:rsidRPr="00A26CC7">
        <w:rPr>
          <w:rFonts w:ascii="Times New Roman" w:hAnsi="Times New Roman"/>
          <w:sz w:val="20"/>
          <w:szCs w:val="18"/>
        </w:rPr>
        <w:t xml:space="preserve">national </w:t>
      </w:r>
      <w:r w:rsidR="00642AAA" w:rsidRPr="00A26CC7">
        <w:rPr>
          <w:rFonts w:ascii="Times New Roman" w:hAnsi="Times New Roman"/>
          <w:sz w:val="20"/>
          <w:szCs w:val="18"/>
        </w:rPr>
        <w:t xml:space="preserve">consideration. </w:t>
      </w:r>
      <w:r w:rsidR="008A5A99" w:rsidRPr="00A26CC7">
        <w:rPr>
          <w:rFonts w:ascii="Times New Roman" w:hAnsi="Times New Roman"/>
          <w:sz w:val="20"/>
          <w:szCs w:val="18"/>
        </w:rPr>
        <w:t xml:space="preserve"> </w:t>
      </w:r>
      <w:r w:rsidR="00D41A5B" w:rsidRPr="00A26CC7">
        <w:rPr>
          <w:rFonts w:ascii="Times New Roman" w:hAnsi="Times New Roman"/>
          <w:sz w:val="20"/>
          <w:szCs w:val="18"/>
        </w:rPr>
        <w:t>F</w:t>
      </w:r>
      <w:r w:rsidR="00642AAA" w:rsidRPr="00A26CC7">
        <w:rPr>
          <w:rFonts w:ascii="Times New Roman" w:hAnsi="Times New Roman"/>
          <w:sz w:val="20"/>
          <w:szCs w:val="18"/>
        </w:rPr>
        <w:t xml:space="preserve">or more information on the </w:t>
      </w:r>
      <w:r w:rsidR="00095B20" w:rsidRPr="00A26CC7">
        <w:rPr>
          <w:rFonts w:ascii="Times New Roman" w:hAnsi="Times New Roman"/>
          <w:sz w:val="20"/>
          <w:szCs w:val="18"/>
        </w:rPr>
        <w:t xml:space="preserve">Form 15 </w:t>
      </w:r>
      <w:r w:rsidR="00642AAA" w:rsidRPr="00A26CC7">
        <w:rPr>
          <w:rFonts w:ascii="Times New Roman" w:hAnsi="Times New Roman"/>
          <w:sz w:val="20"/>
          <w:szCs w:val="18"/>
        </w:rPr>
        <w:t>process</w:t>
      </w:r>
      <w:r w:rsidR="00D41A5B" w:rsidRPr="00A26CC7">
        <w:rPr>
          <w:rFonts w:ascii="Times New Roman" w:hAnsi="Times New Roman"/>
          <w:sz w:val="20"/>
          <w:szCs w:val="18"/>
        </w:rPr>
        <w:t>, visit</w:t>
      </w:r>
      <w:r w:rsidR="00E27EE0" w:rsidRPr="00A26CC7">
        <w:rPr>
          <w:rFonts w:ascii="Times New Roman" w:hAnsi="Times New Roman"/>
          <w:sz w:val="20"/>
          <w:szCs w:val="18"/>
        </w:rPr>
        <w:t xml:space="preserve"> </w:t>
      </w:r>
      <w:hyperlink r:id="rId13" w:history="1">
        <w:r w:rsidR="00C806D7" w:rsidRPr="00C806D7">
          <w:rPr>
            <w:rStyle w:val="Hyperlink"/>
            <w:rFonts w:ascii="Times New Roman" w:hAnsi="Times New Roman"/>
            <w:color w:val="0000FF"/>
            <w:sz w:val="20"/>
            <w:szCs w:val="18"/>
          </w:rPr>
          <w:t>www.ncwm.com/standards-dev</w:t>
        </w:r>
      </w:hyperlink>
      <w:r w:rsidR="00FC5028" w:rsidRPr="00A26CC7">
        <w:rPr>
          <w:rFonts w:ascii="Times New Roman" w:hAnsi="Times New Roman"/>
          <w:sz w:val="20"/>
          <w:szCs w:val="18"/>
        </w:rPr>
        <w:t>.</w:t>
      </w:r>
    </w:p>
    <w:p w14:paraId="43113F72" w14:textId="77777777" w:rsidR="00224452" w:rsidRPr="00A26CC7" w:rsidRDefault="00224452" w:rsidP="006A01C6">
      <w:pPr>
        <w:spacing w:after="0" w:line="240" w:lineRule="auto"/>
        <w:rPr>
          <w:rFonts w:ascii="Times New Roman" w:hAnsi="Times New Roman"/>
          <w:sz w:val="20"/>
          <w:szCs w:val="18"/>
        </w:rPr>
      </w:pPr>
    </w:p>
    <w:tbl>
      <w:tblPr>
        <w:tblW w:w="10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6"/>
        <w:gridCol w:w="1331"/>
        <w:gridCol w:w="990"/>
        <w:gridCol w:w="674"/>
        <w:gridCol w:w="676"/>
        <w:gridCol w:w="19"/>
        <w:gridCol w:w="1892"/>
        <w:gridCol w:w="2049"/>
      </w:tblGrid>
      <w:tr w:rsidR="002D1593" w:rsidRPr="009D0AC1" w14:paraId="025E30B0" w14:textId="77777777" w:rsidTr="00AC4B4A">
        <w:trPr>
          <w:trHeight w:val="288"/>
        </w:trPr>
        <w:tc>
          <w:tcPr>
            <w:tcW w:w="10597" w:type="dxa"/>
            <w:gridSpan w:val="8"/>
            <w:shd w:val="clear" w:color="auto" w:fill="000000"/>
            <w:vAlign w:val="center"/>
          </w:tcPr>
          <w:p w14:paraId="500C4920" w14:textId="77777777" w:rsidR="002D1593" w:rsidRPr="00A26CC7" w:rsidRDefault="008A5A99" w:rsidP="008A5A99">
            <w:pPr>
              <w:pStyle w:val="NoSpacing"/>
              <w:rPr>
                <w:rFonts w:ascii="Times New Roman" w:hAnsi="Times New Roman"/>
                <w:b/>
                <w:bCs/>
                <w:sz w:val="20"/>
                <w:szCs w:val="20"/>
              </w:rPr>
            </w:pPr>
            <w:r w:rsidRPr="00A26CC7">
              <w:rPr>
                <w:rFonts w:ascii="Times New Roman" w:hAnsi="Times New Roman"/>
                <w:b/>
                <w:bCs/>
                <w:sz w:val="20"/>
                <w:szCs w:val="20"/>
              </w:rPr>
              <w:t>GENERAL INFORMATION</w:t>
            </w:r>
          </w:p>
        </w:tc>
      </w:tr>
      <w:tr w:rsidR="00DB44EC" w:rsidRPr="00DE221E" w14:paraId="134198E9" w14:textId="77777777" w:rsidTr="00AC4B4A">
        <w:trPr>
          <w:trHeight w:val="144"/>
        </w:trPr>
        <w:tc>
          <w:tcPr>
            <w:tcW w:w="10597" w:type="dxa"/>
            <w:gridSpan w:val="8"/>
            <w:tcBorders>
              <w:bottom w:val="nil"/>
            </w:tcBorders>
            <w:shd w:val="clear" w:color="auto" w:fill="D9D9D9" w:themeFill="background1" w:themeFillShade="D9"/>
          </w:tcPr>
          <w:p w14:paraId="3828E0B7" w14:textId="1803FECF" w:rsidR="00DB44EC" w:rsidRPr="00A26CC7" w:rsidRDefault="00FF27CA" w:rsidP="00BB3245">
            <w:pPr>
              <w:spacing w:before="40" w:after="0"/>
              <w:jc w:val="left"/>
              <w:rPr>
                <w:rFonts w:ascii="Times New Roman" w:hAnsi="Times New Roman"/>
                <w:b/>
                <w:sz w:val="20"/>
                <w:szCs w:val="20"/>
              </w:rPr>
            </w:pPr>
            <w:r>
              <w:rPr>
                <w:rFonts w:ascii="Times New Roman" w:hAnsi="Times New Roman"/>
                <w:b/>
                <w:sz w:val="20"/>
                <w:szCs w:val="20"/>
              </w:rPr>
              <w:t>1</w:t>
            </w:r>
            <w:r w:rsidR="00DB44EC" w:rsidRPr="00A26CC7">
              <w:rPr>
                <w:rFonts w:ascii="Times New Roman" w:hAnsi="Times New Roman"/>
                <w:b/>
                <w:sz w:val="20"/>
                <w:szCs w:val="20"/>
              </w:rPr>
              <w:t xml:space="preserve">. </w:t>
            </w:r>
            <w:r w:rsidR="0079113E" w:rsidRPr="00A26CC7">
              <w:rPr>
                <w:rFonts w:ascii="Times New Roman" w:hAnsi="Times New Roman"/>
                <w:b/>
                <w:sz w:val="20"/>
                <w:szCs w:val="20"/>
              </w:rPr>
              <w:t xml:space="preserve"> </w:t>
            </w:r>
            <w:r>
              <w:rPr>
                <w:rFonts w:ascii="Times New Roman" w:hAnsi="Times New Roman"/>
                <w:b/>
                <w:sz w:val="20"/>
                <w:szCs w:val="20"/>
              </w:rPr>
              <w:t>Proposal to</w:t>
            </w:r>
            <w:r w:rsidR="00DB44EC" w:rsidRPr="00A26CC7">
              <w:rPr>
                <w:rFonts w:ascii="Times New Roman" w:hAnsi="Times New Roman"/>
                <w:b/>
                <w:sz w:val="20"/>
                <w:szCs w:val="20"/>
              </w:rPr>
              <w:t>:</w:t>
            </w:r>
          </w:p>
        </w:tc>
      </w:tr>
      <w:tr w:rsidR="00DB44EC" w:rsidRPr="009D0AC1" w14:paraId="021CA2D5" w14:textId="77777777" w:rsidTr="00AC4B4A">
        <w:trPr>
          <w:trHeight w:val="144"/>
        </w:trPr>
        <w:tc>
          <w:tcPr>
            <w:tcW w:w="10597" w:type="dxa"/>
            <w:gridSpan w:val="8"/>
            <w:tcBorders>
              <w:top w:val="nil"/>
              <w:bottom w:val="nil"/>
            </w:tcBorders>
            <w:shd w:val="clear" w:color="auto" w:fill="auto"/>
          </w:tcPr>
          <w:p w14:paraId="5693E09C" w14:textId="0D1902FD" w:rsidR="00DB44EC" w:rsidRPr="00A26CC7" w:rsidRDefault="00F66717" w:rsidP="00F66717">
            <w:pPr>
              <w:spacing w:before="40" w:after="0"/>
              <w:jc w:val="left"/>
              <w:rPr>
                <w:rFonts w:ascii="Times New Roman" w:hAnsi="Times New Roman"/>
                <w:sz w:val="19"/>
                <w:szCs w:val="19"/>
              </w:rPr>
            </w:pPr>
            <w:r w:rsidRPr="00A26CC7">
              <w:rPr>
                <w:rFonts w:ascii="Times New Roman" w:hAnsi="Times New Roman"/>
                <w:sz w:val="19"/>
                <w:szCs w:val="19"/>
              </w:rPr>
              <w:t>__</w:t>
            </w:r>
            <w:r w:rsidR="00340AEF" w:rsidRPr="00A26CC7">
              <w:rPr>
                <w:rFonts w:ascii="Times New Roman" w:hAnsi="Times New Roman"/>
                <w:sz w:val="19"/>
                <w:szCs w:val="19"/>
              </w:rPr>
              <w:t xml:space="preserve"> </w:t>
            </w:r>
            <w:r w:rsidR="00DB44EC" w:rsidRPr="00A26CC7">
              <w:rPr>
                <w:rFonts w:ascii="Times New Roman" w:hAnsi="Times New Roman"/>
                <w:sz w:val="19"/>
                <w:szCs w:val="19"/>
              </w:rPr>
              <w:t xml:space="preserve">Laws </w:t>
            </w:r>
            <w:r w:rsidR="00DE221E" w:rsidRPr="00A26CC7">
              <w:rPr>
                <w:rFonts w:ascii="Times New Roman" w:hAnsi="Times New Roman"/>
                <w:sz w:val="19"/>
                <w:szCs w:val="19"/>
              </w:rPr>
              <w:t>&amp; Regulations</w:t>
            </w:r>
            <w:r w:rsidRPr="00A26CC7">
              <w:rPr>
                <w:rFonts w:ascii="Times New Roman" w:hAnsi="Times New Roman"/>
                <w:sz w:val="19"/>
                <w:szCs w:val="19"/>
              </w:rPr>
              <w:t xml:space="preserve"> </w:t>
            </w:r>
            <w:r w:rsidR="00A26CC7">
              <w:rPr>
                <w:rFonts w:ascii="Times New Roman" w:hAnsi="Times New Roman"/>
                <w:sz w:val="19"/>
                <w:szCs w:val="19"/>
              </w:rPr>
              <w:t xml:space="preserve"> </w:t>
            </w:r>
            <w:r w:rsidRPr="00A26CC7">
              <w:rPr>
                <w:rFonts w:ascii="Times New Roman" w:hAnsi="Times New Roman"/>
                <w:sz w:val="19"/>
                <w:szCs w:val="19"/>
              </w:rPr>
              <w:t xml:space="preserve"> _</w:t>
            </w:r>
            <w:r w:rsidR="00A93C4D">
              <w:rPr>
                <w:rFonts w:ascii="Times New Roman" w:hAnsi="Times New Roman"/>
                <w:sz w:val="19"/>
                <w:szCs w:val="19"/>
              </w:rPr>
              <w:t>X</w:t>
            </w:r>
            <w:r w:rsidRPr="00A26CC7">
              <w:rPr>
                <w:rFonts w:ascii="Times New Roman" w:hAnsi="Times New Roman"/>
                <w:sz w:val="19"/>
                <w:szCs w:val="19"/>
              </w:rPr>
              <w:t>_</w:t>
            </w:r>
            <w:r w:rsidR="00DB44EC" w:rsidRPr="00A26CC7">
              <w:rPr>
                <w:rFonts w:ascii="Times New Roman" w:hAnsi="Times New Roman"/>
                <w:sz w:val="19"/>
                <w:szCs w:val="19"/>
              </w:rPr>
              <w:t xml:space="preserve"> Specifications &amp; Tolerances</w:t>
            </w:r>
            <w:r w:rsidR="00A26CC7" w:rsidRPr="00A26CC7">
              <w:rPr>
                <w:rFonts w:ascii="Times New Roman" w:hAnsi="Times New Roman"/>
                <w:sz w:val="19"/>
                <w:szCs w:val="19"/>
              </w:rPr>
              <w:t xml:space="preserve"> </w:t>
            </w:r>
            <w:r w:rsidR="00A26CC7">
              <w:rPr>
                <w:rFonts w:ascii="Times New Roman" w:hAnsi="Times New Roman"/>
                <w:sz w:val="19"/>
                <w:szCs w:val="19"/>
              </w:rPr>
              <w:t xml:space="preserve"> </w:t>
            </w:r>
            <w:r w:rsidR="00A26CC7" w:rsidRPr="00A26CC7">
              <w:rPr>
                <w:rFonts w:ascii="Times New Roman" w:hAnsi="Times New Roman"/>
                <w:sz w:val="19"/>
                <w:szCs w:val="19"/>
              </w:rPr>
              <w:t xml:space="preserve"> </w:t>
            </w:r>
            <w:r w:rsidRPr="00A26CC7">
              <w:rPr>
                <w:rFonts w:ascii="Times New Roman" w:hAnsi="Times New Roman"/>
                <w:sz w:val="19"/>
                <w:szCs w:val="19"/>
              </w:rPr>
              <w:t>__</w:t>
            </w:r>
            <w:r w:rsidR="00340AEF" w:rsidRPr="00A26CC7">
              <w:rPr>
                <w:rFonts w:ascii="Times New Roman" w:hAnsi="Times New Roman"/>
                <w:sz w:val="19"/>
                <w:szCs w:val="19"/>
              </w:rPr>
              <w:t xml:space="preserve"> </w:t>
            </w:r>
            <w:r w:rsidR="00DB44EC" w:rsidRPr="00A26CC7">
              <w:rPr>
                <w:rFonts w:ascii="Times New Roman" w:hAnsi="Times New Roman"/>
                <w:sz w:val="19"/>
                <w:szCs w:val="19"/>
              </w:rPr>
              <w:t>Professional Development</w:t>
            </w:r>
            <w:r w:rsidR="00A26CC7" w:rsidRPr="00A26CC7">
              <w:rPr>
                <w:rFonts w:ascii="Times New Roman" w:hAnsi="Times New Roman"/>
                <w:sz w:val="19"/>
                <w:szCs w:val="19"/>
              </w:rPr>
              <w:t xml:space="preserve">  </w:t>
            </w:r>
            <w:r w:rsidR="00A26CC7">
              <w:rPr>
                <w:rFonts w:ascii="Times New Roman" w:hAnsi="Times New Roman"/>
                <w:sz w:val="19"/>
                <w:szCs w:val="19"/>
              </w:rPr>
              <w:t xml:space="preserve"> </w:t>
            </w:r>
            <w:r w:rsidRPr="00A26CC7">
              <w:rPr>
                <w:rFonts w:ascii="Times New Roman" w:hAnsi="Times New Roman"/>
                <w:sz w:val="19"/>
                <w:szCs w:val="19"/>
              </w:rPr>
              <w:t>__</w:t>
            </w:r>
            <w:r w:rsidR="00340AEF" w:rsidRPr="00A26CC7">
              <w:rPr>
                <w:rFonts w:ascii="Times New Roman" w:hAnsi="Times New Roman"/>
                <w:sz w:val="19"/>
                <w:szCs w:val="19"/>
              </w:rPr>
              <w:t xml:space="preserve"> </w:t>
            </w:r>
            <w:r w:rsidR="00DB44EC" w:rsidRPr="00A26CC7">
              <w:rPr>
                <w:rFonts w:ascii="Times New Roman" w:hAnsi="Times New Roman"/>
                <w:sz w:val="19"/>
                <w:szCs w:val="19"/>
              </w:rPr>
              <w:t>Board of Directors</w:t>
            </w:r>
            <w:r w:rsidR="00A26CC7" w:rsidRPr="00A26CC7">
              <w:rPr>
                <w:rFonts w:ascii="Times New Roman" w:hAnsi="Times New Roman"/>
                <w:sz w:val="19"/>
                <w:szCs w:val="19"/>
              </w:rPr>
              <w:t xml:space="preserve">  </w:t>
            </w:r>
            <w:r w:rsidR="00A26CC7">
              <w:rPr>
                <w:rFonts w:ascii="Times New Roman" w:hAnsi="Times New Roman"/>
                <w:sz w:val="19"/>
                <w:szCs w:val="19"/>
              </w:rPr>
              <w:t xml:space="preserve"> </w:t>
            </w:r>
            <w:r w:rsidRPr="00A26CC7">
              <w:rPr>
                <w:rFonts w:ascii="Times New Roman" w:hAnsi="Times New Roman"/>
                <w:sz w:val="19"/>
                <w:szCs w:val="19"/>
              </w:rPr>
              <w:t>__</w:t>
            </w:r>
            <w:r w:rsidR="00340AEF" w:rsidRPr="00A26CC7">
              <w:rPr>
                <w:rFonts w:ascii="Times New Roman" w:hAnsi="Times New Roman"/>
                <w:sz w:val="19"/>
                <w:szCs w:val="19"/>
              </w:rPr>
              <w:t xml:space="preserve"> </w:t>
            </w:r>
            <w:r w:rsidRPr="00A26CC7">
              <w:rPr>
                <w:rFonts w:ascii="Times New Roman" w:hAnsi="Times New Roman"/>
                <w:sz w:val="19"/>
                <w:szCs w:val="19"/>
              </w:rPr>
              <w:t>NTEP Committee</w:t>
            </w:r>
          </w:p>
        </w:tc>
      </w:tr>
      <w:tr w:rsidR="00224452" w:rsidRPr="00A26CC7" w14:paraId="258275AC" w14:textId="77777777" w:rsidTr="00AC4B4A">
        <w:trPr>
          <w:trHeight w:val="285"/>
        </w:trPr>
        <w:tc>
          <w:tcPr>
            <w:tcW w:w="6637" w:type="dxa"/>
            <w:gridSpan w:val="5"/>
            <w:tcBorders>
              <w:bottom w:val="nil"/>
            </w:tcBorders>
            <w:shd w:val="clear" w:color="auto" w:fill="D9D9D9" w:themeFill="background1" w:themeFillShade="D9"/>
          </w:tcPr>
          <w:p w14:paraId="487F554A" w14:textId="124224EC" w:rsidR="00224452" w:rsidRPr="00A26CC7" w:rsidRDefault="00224452" w:rsidP="009D0AC1">
            <w:pPr>
              <w:spacing w:before="40" w:after="0" w:line="240" w:lineRule="auto"/>
              <w:rPr>
                <w:rFonts w:ascii="Times New Roman" w:hAnsi="Times New Roman"/>
                <w:b/>
                <w:sz w:val="20"/>
                <w:szCs w:val="20"/>
              </w:rPr>
            </w:pPr>
            <w:r>
              <w:rPr>
                <w:rFonts w:ascii="Times New Roman" w:hAnsi="Times New Roman"/>
                <w:b/>
                <w:sz w:val="20"/>
                <w:szCs w:val="20"/>
              </w:rPr>
              <w:t>2</w:t>
            </w:r>
            <w:r w:rsidRPr="00A26CC7">
              <w:rPr>
                <w:rFonts w:ascii="Times New Roman" w:hAnsi="Times New Roman"/>
                <w:b/>
                <w:sz w:val="20"/>
                <w:szCs w:val="20"/>
              </w:rPr>
              <w:t>.  Submitter’s Name:</w:t>
            </w:r>
            <w:r w:rsidR="000A7E2C">
              <w:rPr>
                <w:rFonts w:ascii="Times New Roman" w:hAnsi="Times New Roman"/>
                <w:b/>
                <w:sz w:val="20"/>
                <w:szCs w:val="20"/>
              </w:rPr>
              <w:t xml:space="preserve"> </w:t>
            </w:r>
          </w:p>
        </w:tc>
        <w:tc>
          <w:tcPr>
            <w:tcW w:w="3960" w:type="dxa"/>
            <w:gridSpan w:val="3"/>
            <w:tcBorders>
              <w:bottom w:val="nil"/>
            </w:tcBorders>
            <w:shd w:val="clear" w:color="auto" w:fill="D9D9D9" w:themeFill="background1" w:themeFillShade="D9"/>
          </w:tcPr>
          <w:p w14:paraId="43A17E98" w14:textId="7D07FD91" w:rsidR="00224452" w:rsidRPr="00A26CC7" w:rsidRDefault="00224452" w:rsidP="009D0AC1">
            <w:pPr>
              <w:spacing w:before="40" w:after="0" w:line="240" w:lineRule="auto"/>
              <w:rPr>
                <w:rFonts w:ascii="Times New Roman" w:hAnsi="Times New Roman"/>
                <w:b/>
                <w:sz w:val="20"/>
                <w:szCs w:val="20"/>
              </w:rPr>
            </w:pPr>
            <w:r>
              <w:rPr>
                <w:rFonts w:ascii="Times New Roman" w:hAnsi="Times New Roman"/>
                <w:b/>
                <w:sz w:val="20"/>
                <w:szCs w:val="20"/>
              </w:rPr>
              <w:t>3. Date:</w:t>
            </w:r>
            <w:r w:rsidR="00B547CE">
              <w:rPr>
                <w:rFonts w:ascii="Times New Roman" w:hAnsi="Times New Roman"/>
                <w:b/>
                <w:sz w:val="20"/>
                <w:szCs w:val="20"/>
              </w:rPr>
              <w:t xml:space="preserve"> </w:t>
            </w:r>
          </w:p>
        </w:tc>
      </w:tr>
      <w:tr w:rsidR="00224452" w:rsidRPr="00A26CC7" w14:paraId="1ABB0E6F" w14:textId="77777777" w:rsidTr="00AC4B4A">
        <w:trPr>
          <w:trHeight w:val="285"/>
        </w:trPr>
        <w:tc>
          <w:tcPr>
            <w:tcW w:w="6637" w:type="dxa"/>
            <w:gridSpan w:val="5"/>
            <w:tcBorders>
              <w:top w:val="nil"/>
            </w:tcBorders>
            <w:shd w:val="clear" w:color="auto" w:fill="auto"/>
          </w:tcPr>
          <w:p w14:paraId="5FDBB78F" w14:textId="0E8F2AFC" w:rsidR="00224452" w:rsidRPr="000344C7" w:rsidRDefault="000344C7" w:rsidP="009D0AC1">
            <w:pPr>
              <w:spacing w:before="40" w:after="0" w:line="240" w:lineRule="auto"/>
              <w:rPr>
                <w:rFonts w:ascii="Times New Roman" w:hAnsi="Times New Roman"/>
                <w:bCs/>
                <w:sz w:val="20"/>
                <w:szCs w:val="20"/>
              </w:rPr>
            </w:pPr>
            <w:r w:rsidRPr="000344C7">
              <w:rPr>
                <w:rFonts w:ascii="Times New Roman" w:hAnsi="Times New Roman"/>
                <w:bCs/>
                <w:sz w:val="20"/>
                <w:szCs w:val="20"/>
              </w:rPr>
              <w:t>Michael Keilty / Brent Price</w:t>
            </w:r>
          </w:p>
        </w:tc>
        <w:tc>
          <w:tcPr>
            <w:tcW w:w="3960" w:type="dxa"/>
            <w:gridSpan w:val="3"/>
            <w:tcBorders>
              <w:top w:val="nil"/>
            </w:tcBorders>
            <w:shd w:val="clear" w:color="auto" w:fill="auto"/>
          </w:tcPr>
          <w:p w14:paraId="3E213355" w14:textId="3697A7C6" w:rsidR="00224452" w:rsidRPr="000344C7" w:rsidRDefault="000344C7" w:rsidP="009D0AC1">
            <w:pPr>
              <w:spacing w:before="40" w:after="0" w:line="240" w:lineRule="auto"/>
              <w:rPr>
                <w:rFonts w:ascii="Times New Roman" w:hAnsi="Times New Roman"/>
                <w:bCs/>
                <w:sz w:val="20"/>
                <w:szCs w:val="20"/>
              </w:rPr>
            </w:pPr>
            <w:r w:rsidRPr="000344C7">
              <w:rPr>
                <w:rFonts w:ascii="Times New Roman" w:hAnsi="Times New Roman"/>
                <w:bCs/>
                <w:sz w:val="20"/>
                <w:szCs w:val="20"/>
              </w:rPr>
              <w:t>September 16, 2025</w:t>
            </w:r>
          </w:p>
        </w:tc>
      </w:tr>
      <w:tr w:rsidR="00FF27CA" w:rsidRPr="009D0AC1" w14:paraId="5BDB58A5" w14:textId="77777777" w:rsidTr="00AC4B4A">
        <w:trPr>
          <w:trHeight w:val="20"/>
        </w:trPr>
        <w:tc>
          <w:tcPr>
            <w:tcW w:w="5287" w:type="dxa"/>
            <w:gridSpan w:val="3"/>
            <w:tcBorders>
              <w:bottom w:val="nil"/>
            </w:tcBorders>
            <w:shd w:val="clear" w:color="auto" w:fill="D9D9D9" w:themeFill="background1" w:themeFillShade="D9"/>
          </w:tcPr>
          <w:p w14:paraId="5853AD16" w14:textId="16FA8D48" w:rsidR="00FF27CA" w:rsidRPr="00A26CC7" w:rsidRDefault="00FF27CA" w:rsidP="00D50A8F">
            <w:pPr>
              <w:spacing w:before="40" w:after="0" w:line="240" w:lineRule="auto"/>
              <w:rPr>
                <w:rFonts w:ascii="Times New Roman" w:hAnsi="Times New Roman"/>
                <w:sz w:val="20"/>
                <w:szCs w:val="20"/>
              </w:rPr>
            </w:pPr>
            <w:r>
              <w:rPr>
                <w:rFonts w:ascii="Times New Roman" w:hAnsi="Times New Roman"/>
                <w:b/>
                <w:sz w:val="20"/>
                <w:szCs w:val="20"/>
              </w:rPr>
              <w:t xml:space="preserve">4. </w:t>
            </w:r>
            <w:r w:rsidRPr="00A26CC7">
              <w:rPr>
                <w:rFonts w:ascii="Times New Roman" w:hAnsi="Times New Roman"/>
                <w:b/>
                <w:sz w:val="20"/>
                <w:szCs w:val="20"/>
              </w:rPr>
              <w:t>Submitter’s Organization:</w:t>
            </w:r>
            <w:r w:rsidR="005A52B5">
              <w:rPr>
                <w:rFonts w:ascii="Times New Roman" w:hAnsi="Times New Roman"/>
                <w:b/>
                <w:sz w:val="20"/>
                <w:szCs w:val="20"/>
              </w:rPr>
              <w:t xml:space="preserve"> </w:t>
            </w:r>
          </w:p>
        </w:tc>
        <w:tc>
          <w:tcPr>
            <w:tcW w:w="5310" w:type="dxa"/>
            <w:gridSpan w:val="5"/>
            <w:tcBorders>
              <w:bottom w:val="nil"/>
            </w:tcBorders>
            <w:shd w:val="clear" w:color="auto" w:fill="D9D9D9" w:themeFill="background1" w:themeFillShade="D9"/>
          </w:tcPr>
          <w:p w14:paraId="152587E7" w14:textId="1B72E99E" w:rsidR="00FF27CA" w:rsidRPr="00A26CC7" w:rsidRDefault="00FF27CA" w:rsidP="00D50A8F">
            <w:pPr>
              <w:spacing w:before="40" w:after="0" w:line="240" w:lineRule="auto"/>
              <w:rPr>
                <w:rFonts w:ascii="Times New Roman" w:hAnsi="Times New Roman"/>
                <w:sz w:val="20"/>
                <w:szCs w:val="20"/>
              </w:rPr>
            </w:pPr>
            <w:r w:rsidRPr="00A26CC7">
              <w:rPr>
                <w:rFonts w:ascii="Times New Roman" w:hAnsi="Times New Roman"/>
                <w:b/>
                <w:sz w:val="20"/>
                <w:szCs w:val="20"/>
              </w:rPr>
              <w:t>5.  Address:</w:t>
            </w:r>
          </w:p>
        </w:tc>
      </w:tr>
      <w:tr w:rsidR="00FF27CA" w:rsidRPr="009D0AC1" w14:paraId="46E0FAA4" w14:textId="77777777" w:rsidTr="00AC4B4A">
        <w:trPr>
          <w:trHeight w:val="288"/>
        </w:trPr>
        <w:tc>
          <w:tcPr>
            <w:tcW w:w="5287" w:type="dxa"/>
            <w:gridSpan w:val="3"/>
            <w:tcBorders>
              <w:top w:val="nil"/>
              <w:bottom w:val="single" w:sz="4" w:space="0" w:color="000000"/>
            </w:tcBorders>
            <w:shd w:val="clear" w:color="auto" w:fill="auto"/>
          </w:tcPr>
          <w:p w14:paraId="72518B14" w14:textId="250ACB9D" w:rsidR="00FF27CA" w:rsidRPr="000344C7" w:rsidRDefault="000344C7" w:rsidP="0096478B">
            <w:pPr>
              <w:spacing w:before="40" w:after="0" w:line="240" w:lineRule="auto"/>
              <w:ind w:left="252"/>
              <w:rPr>
                <w:rFonts w:ascii="Times New Roman" w:hAnsi="Times New Roman"/>
                <w:bCs/>
                <w:sz w:val="20"/>
                <w:szCs w:val="20"/>
              </w:rPr>
            </w:pPr>
            <w:r w:rsidRPr="000344C7">
              <w:rPr>
                <w:rFonts w:ascii="Times New Roman" w:hAnsi="Times New Roman"/>
                <w:bCs/>
                <w:sz w:val="20"/>
                <w:szCs w:val="20"/>
              </w:rPr>
              <w:t>Measuring Sector</w:t>
            </w:r>
          </w:p>
        </w:tc>
        <w:tc>
          <w:tcPr>
            <w:tcW w:w="5310" w:type="dxa"/>
            <w:gridSpan w:val="5"/>
            <w:tcBorders>
              <w:top w:val="nil"/>
              <w:bottom w:val="single" w:sz="4" w:space="0" w:color="000000"/>
            </w:tcBorders>
            <w:shd w:val="clear" w:color="auto" w:fill="auto"/>
          </w:tcPr>
          <w:p w14:paraId="08E4A6D5" w14:textId="3F1604AD" w:rsidR="00FF27CA" w:rsidRPr="000344C7" w:rsidRDefault="000344C7" w:rsidP="0096478B">
            <w:pPr>
              <w:spacing w:before="40" w:after="0" w:line="240" w:lineRule="auto"/>
              <w:ind w:left="252"/>
              <w:rPr>
                <w:rFonts w:ascii="Times New Roman" w:hAnsi="Times New Roman"/>
                <w:bCs/>
                <w:sz w:val="20"/>
                <w:szCs w:val="20"/>
              </w:rPr>
            </w:pPr>
            <w:r w:rsidRPr="000344C7">
              <w:rPr>
                <w:rFonts w:ascii="Times New Roman" w:hAnsi="Times New Roman"/>
                <w:bCs/>
                <w:sz w:val="20"/>
                <w:szCs w:val="20"/>
              </w:rPr>
              <w:t>2441 Arapaho Road</w:t>
            </w:r>
          </w:p>
        </w:tc>
      </w:tr>
      <w:tr w:rsidR="00DB44EC" w:rsidRPr="009D0AC1" w14:paraId="4AE22689" w14:textId="77777777" w:rsidTr="00AC4B4A">
        <w:trPr>
          <w:trHeight w:val="20"/>
        </w:trPr>
        <w:tc>
          <w:tcPr>
            <w:tcW w:w="4297" w:type="dxa"/>
            <w:gridSpan w:val="2"/>
            <w:tcBorders>
              <w:bottom w:val="nil"/>
            </w:tcBorders>
            <w:shd w:val="clear" w:color="auto" w:fill="D9D9D9" w:themeFill="background1" w:themeFillShade="D9"/>
          </w:tcPr>
          <w:p w14:paraId="3FFC476F" w14:textId="77777777" w:rsidR="00DB44EC" w:rsidRPr="00A26CC7" w:rsidRDefault="00DB44EC" w:rsidP="00B444E9">
            <w:pPr>
              <w:spacing w:before="40" w:after="0" w:line="240" w:lineRule="auto"/>
              <w:rPr>
                <w:rFonts w:ascii="Times New Roman" w:hAnsi="Times New Roman"/>
                <w:b/>
                <w:sz w:val="20"/>
                <w:szCs w:val="20"/>
              </w:rPr>
            </w:pPr>
            <w:r w:rsidRPr="00A26CC7">
              <w:rPr>
                <w:rFonts w:ascii="Times New Roman" w:hAnsi="Times New Roman"/>
                <w:b/>
                <w:sz w:val="20"/>
                <w:szCs w:val="20"/>
              </w:rPr>
              <w:t xml:space="preserve"> 6.</w:t>
            </w:r>
            <w:r w:rsidR="0079113E" w:rsidRPr="00A26CC7">
              <w:rPr>
                <w:rFonts w:ascii="Times New Roman" w:hAnsi="Times New Roman"/>
                <w:b/>
                <w:sz w:val="20"/>
                <w:szCs w:val="20"/>
              </w:rPr>
              <w:t xml:space="preserve">  </w:t>
            </w:r>
            <w:r w:rsidRPr="00A26CC7">
              <w:rPr>
                <w:rFonts w:ascii="Times New Roman" w:hAnsi="Times New Roman"/>
                <w:b/>
                <w:sz w:val="20"/>
                <w:szCs w:val="20"/>
              </w:rPr>
              <w:t>City:</w:t>
            </w:r>
          </w:p>
        </w:tc>
        <w:tc>
          <w:tcPr>
            <w:tcW w:w="2359" w:type="dxa"/>
            <w:gridSpan w:val="4"/>
            <w:tcBorders>
              <w:bottom w:val="nil"/>
            </w:tcBorders>
            <w:shd w:val="clear" w:color="auto" w:fill="D9D9D9" w:themeFill="background1" w:themeFillShade="D9"/>
          </w:tcPr>
          <w:p w14:paraId="4C4D4FB4" w14:textId="77777777" w:rsidR="00DB44EC" w:rsidRPr="00A26CC7" w:rsidRDefault="00DB44EC" w:rsidP="00B444E9">
            <w:pPr>
              <w:spacing w:before="40" w:after="0" w:line="240" w:lineRule="auto"/>
              <w:rPr>
                <w:rFonts w:ascii="Times New Roman" w:hAnsi="Times New Roman"/>
                <w:b/>
                <w:sz w:val="20"/>
                <w:szCs w:val="20"/>
              </w:rPr>
            </w:pPr>
            <w:r w:rsidRPr="00A26CC7">
              <w:rPr>
                <w:rFonts w:ascii="Times New Roman" w:hAnsi="Times New Roman"/>
                <w:b/>
                <w:sz w:val="20"/>
                <w:szCs w:val="20"/>
              </w:rPr>
              <w:t>7.  State:</w:t>
            </w:r>
          </w:p>
        </w:tc>
        <w:tc>
          <w:tcPr>
            <w:tcW w:w="1892" w:type="dxa"/>
            <w:tcBorders>
              <w:bottom w:val="nil"/>
            </w:tcBorders>
            <w:shd w:val="clear" w:color="auto" w:fill="D9D9D9" w:themeFill="background1" w:themeFillShade="D9"/>
          </w:tcPr>
          <w:p w14:paraId="4CF79930" w14:textId="77777777" w:rsidR="00DB44EC" w:rsidRPr="00A26CC7" w:rsidRDefault="00DB44EC" w:rsidP="00B444E9">
            <w:pPr>
              <w:spacing w:before="40" w:after="0" w:line="240" w:lineRule="auto"/>
              <w:rPr>
                <w:rFonts w:ascii="Times New Roman" w:hAnsi="Times New Roman"/>
                <w:b/>
                <w:sz w:val="20"/>
                <w:szCs w:val="20"/>
              </w:rPr>
            </w:pPr>
            <w:r w:rsidRPr="00A26CC7">
              <w:rPr>
                <w:rFonts w:ascii="Times New Roman" w:hAnsi="Times New Roman"/>
                <w:b/>
                <w:sz w:val="20"/>
                <w:szCs w:val="20"/>
              </w:rPr>
              <w:t>8.  Zip Code:</w:t>
            </w:r>
          </w:p>
        </w:tc>
        <w:tc>
          <w:tcPr>
            <w:tcW w:w="2049" w:type="dxa"/>
            <w:tcBorders>
              <w:bottom w:val="nil"/>
            </w:tcBorders>
            <w:shd w:val="clear" w:color="auto" w:fill="D9D9D9" w:themeFill="background1" w:themeFillShade="D9"/>
          </w:tcPr>
          <w:p w14:paraId="51BC9663" w14:textId="77777777" w:rsidR="00DB44EC" w:rsidRPr="00A26CC7" w:rsidRDefault="00DB44EC" w:rsidP="0096478B">
            <w:pPr>
              <w:spacing w:before="40" w:after="0" w:line="240" w:lineRule="auto"/>
              <w:rPr>
                <w:rFonts w:ascii="Times New Roman" w:hAnsi="Times New Roman"/>
                <w:b/>
                <w:sz w:val="20"/>
                <w:szCs w:val="20"/>
              </w:rPr>
            </w:pPr>
            <w:r w:rsidRPr="00A26CC7">
              <w:rPr>
                <w:rFonts w:ascii="Times New Roman" w:hAnsi="Times New Roman"/>
                <w:b/>
                <w:sz w:val="20"/>
                <w:szCs w:val="20"/>
              </w:rPr>
              <w:t>9.  Country:</w:t>
            </w:r>
          </w:p>
        </w:tc>
      </w:tr>
      <w:tr w:rsidR="00DB44EC" w:rsidRPr="009D0AC1" w14:paraId="4BA84ACA" w14:textId="77777777" w:rsidTr="00AC4B4A">
        <w:trPr>
          <w:trHeight w:val="288"/>
        </w:trPr>
        <w:tc>
          <w:tcPr>
            <w:tcW w:w="4297" w:type="dxa"/>
            <w:gridSpan w:val="2"/>
            <w:tcBorders>
              <w:top w:val="nil"/>
              <w:bottom w:val="single" w:sz="4" w:space="0" w:color="000000"/>
            </w:tcBorders>
            <w:shd w:val="clear" w:color="auto" w:fill="auto"/>
          </w:tcPr>
          <w:p w14:paraId="60ED360D" w14:textId="5145DC11" w:rsidR="00DB44EC" w:rsidRPr="00A26CC7" w:rsidRDefault="000344C7" w:rsidP="0096478B">
            <w:pPr>
              <w:spacing w:before="40" w:after="0" w:line="240" w:lineRule="auto"/>
              <w:ind w:left="252"/>
              <w:rPr>
                <w:rFonts w:ascii="Times New Roman" w:hAnsi="Times New Roman"/>
                <w:sz w:val="20"/>
                <w:szCs w:val="20"/>
              </w:rPr>
            </w:pPr>
            <w:r>
              <w:rPr>
                <w:rFonts w:ascii="Times New Roman" w:hAnsi="Times New Roman"/>
                <w:sz w:val="20"/>
                <w:szCs w:val="20"/>
              </w:rPr>
              <w:t xml:space="preserve">Estes Park </w:t>
            </w:r>
          </w:p>
        </w:tc>
        <w:tc>
          <w:tcPr>
            <w:tcW w:w="2359" w:type="dxa"/>
            <w:gridSpan w:val="4"/>
            <w:tcBorders>
              <w:top w:val="nil"/>
              <w:bottom w:val="single" w:sz="4" w:space="0" w:color="000000"/>
            </w:tcBorders>
            <w:shd w:val="clear" w:color="auto" w:fill="auto"/>
          </w:tcPr>
          <w:p w14:paraId="073F7A3A" w14:textId="2E7D4ABE" w:rsidR="00DB44EC" w:rsidRPr="00A26CC7" w:rsidRDefault="000344C7" w:rsidP="0096478B">
            <w:pPr>
              <w:spacing w:before="40" w:after="0" w:line="240" w:lineRule="auto"/>
              <w:ind w:left="203"/>
              <w:rPr>
                <w:rFonts w:ascii="Times New Roman" w:hAnsi="Times New Roman"/>
                <w:sz w:val="20"/>
                <w:szCs w:val="20"/>
              </w:rPr>
            </w:pPr>
            <w:r>
              <w:rPr>
                <w:rFonts w:ascii="Times New Roman" w:hAnsi="Times New Roman"/>
                <w:sz w:val="20"/>
                <w:szCs w:val="20"/>
              </w:rPr>
              <w:t>Colorado</w:t>
            </w:r>
          </w:p>
        </w:tc>
        <w:tc>
          <w:tcPr>
            <w:tcW w:w="1892" w:type="dxa"/>
            <w:tcBorders>
              <w:top w:val="nil"/>
              <w:bottom w:val="single" w:sz="4" w:space="0" w:color="000000"/>
            </w:tcBorders>
            <w:shd w:val="clear" w:color="auto" w:fill="auto"/>
          </w:tcPr>
          <w:p w14:paraId="2940ACF5" w14:textId="686CD68C" w:rsidR="00DB44EC" w:rsidRPr="00A26CC7" w:rsidRDefault="000344C7" w:rsidP="0096478B">
            <w:pPr>
              <w:spacing w:before="40" w:after="0" w:line="240" w:lineRule="auto"/>
              <w:ind w:left="230"/>
              <w:rPr>
                <w:rFonts w:ascii="Times New Roman" w:hAnsi="Times New Roman"/>
                <w:sz w:val="20"/>
                <w:szCs w:val="20"/>
              </w:rPr>
            </w:pPr>
            <w:r>
              <w:rPr>
                <w:rFonts w:ascii="Times New Roman" w:hAnsi="Times New Roman"/>
                <w:sz w:val="20"/>
                <w:szCs w:val="20"/>
              </w:rPr>
              <w:t>80517</w:t>
            </w:r>
          </w:p>
        </w:tc>
        <w:tc>
          <w:tcPr>
            <w:tcW w:w="2049" w:type="dxa"/>
            <w:tcBorders>
              <w:top w:val="nil"/>
              <w:bottom w:val="single" w:sz="4" w:space="0" w:color="000000"/>
            </w:tcBorders>
            <w:shd w:val="clear" w:color="auto" w:fill="auto"/>
          </w:tcPr>
          <w:p w14:paraId="3137FB16" w14:textId="3177305F" w:rsidR="00DB44EC" w:rsidRPr="00A26CC7" w:rsidRDefault="000344C7" w:rsidP="0096478B">
            <w:pPr>
              <w:spacing w:before="40" w:after="0" w:line="240" w:lineRule="auto"/>
              <w:ind w:left="250"/>
              <w:rPr>
                <w:rFonts w:ascii="Times New Roman" w:hAnsi="Times New Roman"/>
                <w:sz w:val="20"/>
                <w:szCs w:val="20"/>
              </w:rPr>
            </w:pPr>
            <w:r>
              <w:rPr>
                <w:rFonts w:ascii="Times New Roman" w:hAnsi="Times New Roman"/>
                <w:sz w:val="20"/>
                <w:szCs w:val="20"/>
              </w:rPr>
              <w:t>USA</w:t>
            </w:r>
          </w:p>
        </w:tc>
      </w:tr>
      <w:tr w:rsidR="00DB44EC" w:rsidRPr="009D0AC1" w14:paraId="23D28826" w14:textId="77777777" w:rsidTr="00AC4B4A">
        <w:trPr>
          <w:trHeight w:val="20"/>
        </w:trPr>
        <w:tc>
          <w:tcPr>
            <w:tcW w:w="2966" w:type="dxa"/>
            <w:tcBorders>
              <w:bottom w:val="nil"/>
            </w:tcBorders>
            <w:shd w:val="clear" w:color="auto" w:fill="D9D9D9" w:themeFill="background1" w:themeFillShade="D9"/>
          </w:tcPr>
          <w:p w14:paraId="124A1262" w14:textId="77777777" w:rsidR="00DB44EC" w:rsidRPr="00A26CC7" w:rsidRDefault="00DB44EC" w:rsidP="00B444E9">
            <w:pPr>
              <w:spacing w:before="40" w:after="0" w:line="240" w:lineRule="auto"/>
              <w:rPr>
                <w:rFonts w:ascii="Times New Roman" w:hAnsi="Times New Roman"/>
                <w:b/>
                <w:sz w:val="20"/>
                <w:szCs w:val="20"/>
              </w:rPr>
            </w:pPr>
            <w:r w:rsidRPr="00A26CC7">
              <w:rPr>
                <w:rFonts w:ascii="Times New Roman" w:hAnsi="Times New Roman"/>
                <w:b/>
                <w:sz w:val="20"/>
                <w:szCs w:val="20"/>
              </w:rPr>
              <w:t>10.</w:t>
            </w:r>
            <w:r w:rsidR="0079113E" w:rsidRPr="00A26CC7">
              <w:rPr>
                <w:rFonts w:ascii="Times New Roman" w:hAnsi="Times New Roman"/>
                <w:b/>
                <w:sz w:val="20"/>
                <w:szCs w:val="20"/>
              </w:rPr>
              <w:t xml:space="preserve">  </w:t>
            </w:r>
            <w:r w:rsidRPr="00A26CC7">
              <w:rPr>
                <w:rFonts w:ascii="Times New Roman" w:hAnsi="Times New Roman"/>
                <w:b/>
                <w:sz w:val="20"/>
                <w:szCs w:val="20"/>
              </w:rPr>
              <w:t>Phone Number:</w:t>
            </w:r>
          </w:p>
        </w:tc>
        <w:tc>
          <w:tcPr>
            <w:tcW w:w="2995" w:type="dxa"/>
            <w:gridSpan w:val="3"/>
            <w:tcBorders>
              <w:bottom w:val="nil"/>
            </w:tcBorders>
            <w:shd w:val="clear" w:color="auto" w:fill="D9D9D9" w:themeFill="background1" w:themeFillShade="D9"/>
          </w:tcPr>
          <w:p w14:paraId="3EAFFBC3" w14:textId="77777777" w:rsidR="00DB44EC" w:rsidRPr="00A26CC7" w:rsidRDefault="00DB44EC" w:rsidP="00B444E9">
            <w:pPr>
              <w:spacing w:before="40" w:after="0" w:line="240" w:lineRule="auto"/>
              <w:rPr>
                <w:rFonts w:ascii="Times New Roman" w:hAnsi="Times New Roman"/>
                <w:b/>
                <w:sz w:val="20"/>
                <w:szCs w:val="20"/>
              </w:rPr>
            </w:pPr>
            <w:r w:rsidRPr="00A26CC7">
              <w:rPr>
                <w:rFonts w:ascii="Times New Roman" w:hAnsi="Times New Roman"/>
                <w:b/>
                <w:sz w:val="20"/>
                <w:szCs w:val="20"/>
              </w:rPr>
              <w:t>11.</w:t>
            </w:r>
            <w:r w:rsidR="0079113E" w:rsidRPr="00A26CC7">
              <w:rPr>
                <w:rFonts w:ascii="Times New Roman" w:hAnsi="Times New Roman"/>
                <w:b/>
                <w:sz w:val="20"/>
                <w:szCs w:val="20"/>
              </w:rPr>
              <w:t xml:space="preserve">  </w:t>
            </w:r>
            <w:r w:rsidRPr="00A26CC7">
              <w:rPr>
                <w:rFonts w:ascii="Times New Roman" w:hAnsi="Times New Roman"/>
                <w:b/>
                <w:sz w:val="20"/>
                <w:szCs w:val="20"/>
              </w:rPr>
              <w:t>Fax Number:</w:t>
            </w:r>
          </w:p>
        </w:tc>
        <w:tc>
          <w:tcPr>
            <w:tcW w:w="4636" w:type="dxa"/>
            <w:gridSpan w:val="4"/>
            <w:tcBorders>
              <w:bottom w:val="nil"/>
            </w:tcBorders>
            <w:shd w:val="clear" w:color="auto" w:fill="D9D9D9" w:themeFill="background1" w:themeFillShade="D9"/>
          </w:tcPr>
          <w:p w14:paraId="005A5098" w14:textId="77777777" w:rsidR="00DB44EC" w:rsidRPr="00A26CC7" w:rsidRDefault="00DB44EC" w:rsidP="00B444E9">
            <w:pPr>
              <w:spacing w:before="40" w:after="0" w:line="240" w:lineRule="auto"/>
              <w:rPr>
                <w:rFonts w:ascii="Times New Roman" w:hAnsi="Times New Roman"/>
                <w:b/>
                <w:sz w:val="20"/>
                <w:szCs w:val="20"/>
              </w:rPr>
            </w:pPr>
            <w:r w:rsidRPr="00A26CC7">
              <w:rPr>
                <w:rFonts w:ascii="Times New Roman" w:hAnsi="Times New Roman"/>
                <w:b/>
                <w:sz w:val="20"/>
                <w:szCs w:val="20"/>
              </w:rPr>
              <w:t>12.  Email Address:</w:t>
            </w:r>
          </w:p>
        </w:tc>
      </w:tr>
      <w:tr w:rsidR="00DB44EC" w:rsidRPr="009D0AC1" w14:paraId="47B7F87B" w14:textId="77777777" w:rsidTr="00AC4B4A">
        <w:trPr>
          <w:trHeight w:val="288"/>
        </w:trPr>
        <w:tc>
          <w:tcPr>
            <w:tcW w:w="2966" w:type="dxa"/>
            <w:tcBorders>
              <w:top w:val="nil"/>
            </w:tcBorders>
            <w:shd w:val="clear" w:color="auto" w:fill="auto"/>
          </w:tcPr>
          <w:p w14:paraId="5EBDE4BC" w14:textId="5AFF36AA" w:rsidR="00DB44EC" w:rsidRPr="00A26CC7" w:rsidRDefault="000344C7" w:rsidP="0096478B">
            <w:pPr>
              <w:spacing w:before="40" w:after="0" w:line="240" w:lineRule="auto"/>
              <w:ind w:left="252"/>
              <w:rPr>
                <w:rFonts w:ascii="Times New Roman" w:hAnsi="Times New Roman"/>
                <w:sz w:val="20"/>
                <w:szCs w:val="20"/>
              </w:rPr>
            </w:pPr>
            <w:r>
              <w:rPr>
                <w:rFonts w:ascii="Times New Roman" w:hAnsi="Times New Roman"/>
                <w:sz w:val="20"/>
                <w:szCs w:val="20"/>
              </w:rPr>
              <w:t>317-701-0823</w:t>
            </w:r>
          </w:p>
        </w:tc>
        <w:tc>
          <w:tcPr>
            <w:tcW w:w="2995" w:type="dxa"/>
            <w:gridSpan w:val="3"/>
            <w:tcBorders>
              <w:top w:val="nil"/>
            </w:tcBorders>
            <w:shd w:val="clear" w:color="auto" w:fill="auto"/>
          </w:tcPr>
          <w:p w14:paraId="35FCDABC" w14:textId="77777777" w:rsidR="00DB44EC" w:rsidRPr="00A26CC7" w:rsidRDefault="00DB44EC" w:rsidP="0096478B">
            <w:pPr>
              <w:spacing w:before="40" w:after="0" w:line="240" w:lineRule="auto"/>
              <w:ind w:left="250"/>
              <w:rPr>
                <w:rFonts w:ascii="Times New Roman" w:hAnsi="Times New Roman"/>
                <w:sz w:val="20"/>
                <w:szCs w:val="20"/>
              </w:rPr>
            </w:pPr>
          </w:p>
        </w:tc>
        <w:tc>
          <w:tcPr>
            <w:tcW w:w="4636" w:type="dxa"/>
            <w:gridSpan w:val="4"/>
            <w:tcBorders>
              <w:top w:val="nil"/>
            </w:tcBorders>
            <w:shd w:val="clear" w:color="auto" w:fill="auto"/>
          </w:tcPr>
          <w:p w14:paraId="4060415A" w14:textId="6AB59453" w:rsidR="00DB44EC" w:rsidRPr="00A26CC7" w:rsidRDefault="00D46DE7" w:rsidP="0096478B">
            <w:pPr>
              <w:spacing w:before="40" w:after="0" w:line="240" w:lineRule="auto"/>
              <w:ind w:left="315"/>
              <w:rPr>
                <w:rFonts w:ascii="Times New Roman" w:hAnsi="Times New Roman"/>
                <w:sz w:val="20"/>
                <w:szCs w:val="20"/>
              </w:rPr>
            </w:pPr>
            <w:r>
              <w:rPr>
                <w:rFonts w:ascii="Times New Roman" w:hAnsi="Times New Roman"/>
                <w:sz w:val="20"/>
                <w:szCs w:val="20"/>
              </w:rPr>
              <w:t>m</w:t>
            </w:r>
            <w:r w:rsidR="000344C7">
              <w:rPr>
                <w:rFonts w:ascii="Times New Roman" w:hAnsi="Times New Roman"/>
                <w:sz w:val="20"/>
                <w:szCs w:val="20"/>
              </w:rPr>
              <w:t>ichael.keilty@endress.com</w:t>
            </w:r>
          </w:p>
        </w:tc>
      </w:tr>
      <w:tr w:rsidR="00DB44EC" w:rsidRPr="009D0AC1" w14:paraId="426D3539" w14:textId="77777777" w:rsidTr="00AC4B4A">
        <w:trPr>
          <w:trHeight w:val="288"/>
        </w:trPr>
        <w:tc>
          <w:tcPr>
            <w:tcW w:w="10597" w:type="dxa"/>
            <w:gridSpan w:val="8"/>
            <w:tcBorders>
              <w:bottom w:val="single" w:sz="4" w:space="0" w:color="000000"/>
            </w:tcBorders>
            <w:shd w:val="clear" w:color="auto" w:fill="000000"/>
            <w:vAlign w:val="center"/>
          </w:tcPr>
          <w:p w14:paraId="77C457E7" w14:textId="77777777" w:rsidR="00DB44EC" w:rsidRPr="00A26CC7" w:rsidRDefault="008A5A99" w:rsidP="008A5A99">
            <w:pPr>
              <w:pStyle w:val="NoSpacing"/>
              <w:jc w:val="left"/>
              <w:rPr>
                <w:rFonts w:ascii="Times New Roman" w:hAnsi="Times New Roman"/>
                <w:b/>
                <w:bCs/>
                <w:sz w:val="20"/>
                <w:szCs w:val="20"/>
              </w:rPr>
            </w:pPr>
            <w:r w:rsidRPr="00A26CC7">
              <w:rPr>
                <w:rFonts w:ascii="Times New Roman" w:hAnsi="Times New Roman"/>
                <w:b/>
                <w:bCs/>
                <w:sz w:val="20"/>
                <w:szCs w:val="20"/>
              </w:rPr>
              <w:t>PROPOSAL INFORMATION</w:t>
            </w:r>
          </w:p>
        </w:tc>
      </w:tr>
      <w:tr w:rsidR="00DB44EC" w:rsidRPr="009D0AC1" w14:paraId="4242B0B4" w14:textId="77777777" w:rsidTr="00AC4B4A">
        <w:trPr>
          <w:trHeight w:val="482"/>
        </w:trPr>
        <w:tc>
          <w:tcPr>
            <w:tcW w:w="10597" w:type="dxa"/>
            <w:gridSpan w:val="8"/>
            <w:tcBorders>
              <w:bottom w:val="single" w:sz="4" w:space="0" w:color="auto"/>
            </w:tcBorders>
            <w:shd w:val="clear" w:color="auto" w:fill="D9D9D9" w:themeFill="background1" w:themeFillShade="D9"/>
          </w:tcPr>
          <w:p w14:paraId="729FB2BB" w14:textId="77777777" w:rsidR="008A5A99" w:rsidRPr="00A26CC7" w:rsidRDefault="00DB44EC" w:rsidP="00D50A8F">
            <w:pPr>
              <w:spacing w:before="40" w:after="0" w:line="240" w:lineRule="auto"/>
              <w:rPr>
                <w:rFonts w:ascii="Times New Roman" w:hAnsi="Times New Roman"/>
                <w:sz w:val="20"/>
                <w:szCs w:val="20"/>
              </w:rPr>
            </w:pPr>
            <w:r w:rsidRPr="00A26CC7">
              <w:rPr>
                <w:rFonts w:ascii="Times New Roman" w:hAnsi="Times New Roman"/>
                <w:b/>
                <w:sz w:val="20"/>
                <w:szCs w:val="20"/>
              </w:rPr>
              <w:t xml:space="preserve">13. </w:t>
            </w:r>
            <w:r w:rsidR="0079113E" w:rsidRPr="00A26CC7">
              <w:rPr>
                <w:rFonts w:ascii="Times New Roman" w:hAnsi="Times New Roman"/>
                <w:b/>
                <w:sz w:val="20"/>
                <w:szCs w:val="20"/>
              </w:rPr>
              <w:t xml:space="preserve"> </w:t>
            </w:r>
            <w:r w:rsidRPr="00A26CC7">
              <w:rPr>
                <w:rFonts w:ascii="Times New Roman" w:hAnsi="Times New Roman"/>
                <w:b/>
                <w:sz w:val="20"/>
                <w:szCs w:val="20"/>
              </w:rPr>
              <w:t>Purpose:</w:t>
            </w:r>
            <w:r w:rsidR="00D50A8F" w:rsidRPr="00A26CC7">
              <w:rPr>
                <w:rFonts w:ascii="Times New Roman" w:hAnsi="Times New Roman"/>
                <w:b/>
                <w:sz w:val="20"/>
                <w:szCs w:val="20"/>
              </w:rPr>
              <w:t xml:space="preserve"> </w:t>
            </w:r>
            <w:r w:rsidR="0079113E" w:rsidRPr="00A26CC7">
              <w:rPr>
                <w:rFonts w:ascii="Times New Roman" w:hAnsi="Times New Roman"/>
                <w:b/>
                <w:sz w:val="20"/>
                <w:szCs w:val="20"/>
              </w:rPr>
              <w:t xml:space="preserve"> </w:t>
            </w:r>
            <w:r w:rsidR="00D50A8F" w:rsidRPr="00A26CC7">
              <w:rPr>
                <w:rFonts w:ascii="Times New Roman" w:hAnsi="Times New Roman"/>
                <w:sz w:val="20"/>
                <w:szCs w:val="20"/>
              </w:rPr>
              <w:t xml:space="preserve">Concise statement as to the intent or purpose of this proposal, such as problem being fixed. </w:t>
            </w:r>
          </w:p>
          <w:p w14:paraId="7398A6C4" w14:textId="77777777" w:rsidR="00DB44EC" w:rsidRPr="00A26CC7" w:rsidRDefault="00D50A8F" w:rsidP="008A5A99">
            <w:pPr>
              <w:spacing w:after="0" w:line="240" w:lineRule="auto"/>
              <w:rPr>
                <w:rFonts w:ascii="Times New Roman" w:hAnsi="Times New Roman"/>
                <w:sz w:val="20"/>
                <w:szCs w:val="20"/>
              </w:rPr>
            </w:pPr>
            <w:r w:rsidRPr="00A26CC7">
              <w:rPr>
                <w:rFonts w:ascii="Times New Roman" w:hAnsi="Times New Roman"/>
                <w:b/>
                <w:sz w:val="20"/>
                <w:szCs w:val="20"/>
              </w:rPr>
              <w:t xml:space="preserve">(Do </w:t>
            </w:r>
            <w:r w:rsidRPr="00224452">
              <w:rPr>
                <w:rFonts w:ascii="Times New Roman" w:hAnsi="Times New Roman"/>
                <w:b/>
                <w:sz w:val="20"/>
                <w:szCs w:val="20"/>
              </w:rPr>
              <w:t>not</w:t>
            </w:r>
            <w:r w:rsidRPr="00A26CC7">
              <w:rPr>
                <w:rFonts w:ascii="Times New Roman" w:hAnsi="Times New Roman"/>
                <w:b/>
                <w:sz w:val="20"/>
                <w:szCs w:val="20"/>
              </w:rPr>
              <w:t xml:space="preserve"> include justification here.)</w:t>
            </w:r>
          </w:p>
        </w:tc>
      </w:tr>
      <w:tr w:rsidR="00DB44EC" w:rsidRPr="009D0AC1" w14:paraId="05101173" w14:textId="77777777" w:rsidTr="00AC4B4A">
        <w:trPr>
          <w:trHeight w:val="288"/>
        </w:trPr>
        <w:tc>
          <w:tcPr>
            <w:tcW w:w="10597" w:type="dxa"/>
            <w:gridSpan w:val="8"/>
            <w:tcBorders>
              <w:top w:val="single" w:sz="4" w:space="0" w:color="auto"/>
              <w:bottom w:val="single" w:sz="4" w:space="0" w:color="000000"/>
            </w:tcBorders>
            <w:shd w:val="clear" w:color="auto" w:fill="auto"/>
          </w:tcPr>
          <w:p w14:paraId="170EBAB8" w14:textId="6977244C" w:rsidR="00D50A8F" w:rsidRDefault="00302CD8" w:rsidP="00D46DE7">
            <w:pPr>
              <w:spacing w:before="40" w:after="0" w:line="240" w:lineRule="auto"/>
              <w:ind w:left="252"/>
              <w:rPr>
                <w:rFonts w:ascii="Times New Roman" w:hAnsi="Times New Roman"/>
                <w:sz w:val="20"/>
                <w:szCs w:val="20"/>
              </w:rPr>
            </w:pPr>
            <w:r>
              <w:rPr>
                <w:rFonts w:ascii="Times New Roman" w:hAnsi="Times New Roman"/>
                <w:sz w:val="20"/>
                <w:szCs w:val="20"/>
              </w:rPr>
              <w:t xml:space="preserve">The </w:t>
            </w:r>
            <w:r w:rsidR="00D46DE7">
              <w:rPr>
                <w:rFonts w:ascii="Times New Roman" w:hAnsi="Times New Roman"/>
                <w:sz w:val="20"/>
                <w:szCs w:val="20"/>
              </w:rPr>
              <w:t xml:space="preserve">Method of Sealing </w:t>
            </w:r>
            <w:r>
              <w:rPr>
                <w:rFonts w:ascii="Times New Roman" w:hAnsi="Times New Roman"/>
                <w:sz w:val="20"/>
                <w:szCs w:val="20"/>
              </w:rPr>
              <w:t xml:space="preserve">Category 3 language is different in </w:t>
            </w:r>
            <w:r w:rsidR="00D46DE7">
              <w:rPr>
                <w:rFonts w:ascii="Times New Roman" w:hAnsi="Times New Roman"/>
                <w:sz w:val="20"/>
                <w:szCs w:val="20"/>
              </w:rPr>
              <w:t>several</w:t>
            </w:r>
            <w:r w:rsidR="00F118FD">
              <w:rPr>
                <w:rFonts w:ascii="Times New Roman" w:hAnsi="Times New Roman"/>
                <w:sz w:val="20"/>
                <w:szCs w:val="20"/>
              </w:rPr>
              <w:t xml:space="preserve"> of the </w:t>
            </w:r>
            <w:r w:rsidR="007E0EDE">
              <w:rPr>
                <w:rFonts w:ascii="Times New Roman" w:hAnsi="Times New Roman"/>
                <w:sz w:val="20"/>
                <w:szCs w:val="20"/>
              </w:rPr>
              <w:t>Measuring Code section</w:t>
            </w:r>
            <w:r w:rsidR="00F118FD">
              <w:rPr>
                <w:rFonts w:ascii="Times New Roman" w:hAnsi="Times New Roman"/>
                <w:sz w:val="20"/>
                <w:szCs w:val="20"/>
              </w:rPr>
              <w:t>s.</w:t>
            </w:r>
            <w:r>
              <w:rPr>
                <w:rFonts w:ascii="Times New Roman" w:hAnsi="Times New Roman"/>
                <w:sz w:val="20"/>
                <w:szCs w:val="20"/>
              </w:rPr>
              <w:t xml:space="preserve"> </w:t>
            </w:r>
            <w:r w:rsidR="004E5467" w:rsidRPr="004E5467">
              <w:rPr>
                <w:rFonts w:ascii="Times New Roman" w:hAnsi="Times New Roman"/>
                <w:sz w:val="20"/>
                <w:szCs w:val="20"/>
              </w:rPr>
              <w:t xml:space="preserve">In </w:t>
            </w:r>
            <w:r w:rsidR="00D22A4A">
              <w:rPr>
                <w:rFonts w:ascii="Times New Roman" w:hAnsi="Times New Roman"/>
                <w:sz w:val="20"/>
                <w:szCs w:val="20"/>
              </w:rPr>
              <w:t xml:space="preserve">2021, the HB 44 Code Section 3.40 EVFS Table S.3.3 and in </w:t>
            </w:r>
            <w:r w:rsidR="004E5467" w:rsidRPr="004E5467">
              <w:rPr>
                <w:rFonts w:ascii="Times New Roman" w:hAnsi="Times New Roman"/>
                <w:sz w:val="20"/>
                <w:szCs w:val="20"/>
              </w:rPr>
              <w:t xml:space="preserve">2022, </w:t>
            </w:r>
            <w:r w:rsidR="00D22A4A">
              <w:rPr>
                <w:rFonts w:ascii="Times New Roman" w:hAnsi="Times New Roman"/>
                <w:sz w:val="20"/>
                <w:szCs w:val="20"/>
              </w:rPr>
              <w:t xml:space="preserve">the </w:t>
            </w:r>
            <w:r w:rsidR="004E5467" w:rsidRPr="004E5467">
              <w:rPr>
                <w:rFonts w:ascii="Times New Roman" w:hAnsi="Times New Roman"/>
                <w:sz w:val="20"/>
                <w:szCs w:val="20"/>
              </w:rPr>
              <w:t>HB 44 Code Section 3.30 LMD Table S.2.2 Methods of</w:t>
            </w:r>
            <w:r w:rsidR="004E5467">
              <w:rPr>
                <w:rFonts w:ascii="Times New Roman" w:hAnsi="Times New Roman"/>
                <w:sz w:val="20"/>
                <w:szCs w:val="20"/>
              </w:rPr>
              <w:t xml:space="preserve"> </w:t>
            </w:r>
            <w:r w:rsidR="004E5467" w:rsidRPr="004E5467">
              <w:rPr>
                <w:rFonts w:ascii="Times New Roman" w:hAnsi="Times New Roman"/>
                <w:sz w:val="20"/>
                <w:szCs w:val="20"/>
              </w:rPr>
              <w:t>Sealing, Category 3 w</w:t>
            </w:r>
            <w:r w:rsidR="00D22A4A">
              <w:rPr>
                <w:rFonts w:ascii="Times New Roman" w:hAnsi="Times New Roman"/>
                <w:sz w:val="20"/>
                <w:szCs w:val="20"/>
              </w:rPr>
              <w:t>ere</w:t>
            </w:r>
            <w:r w:rsidR="004E5467" w:rsidRPr="004E5467">
              <w:rPr>
                <w:rFonts w:ascii="Times New Roman" w:hAnsi="Times New Roman"/>
                <w:sz w:val="20"/>
                <w:szCs w:val="20"/>
              </w:rPr>
              <w:t xml:space="preserve"> amended. The purpose of this</w:t>
            </w:r>
            <w:r w:rsidR="00F118FD">
              <w:rPr>
                <w:rFonts w:ascii="Times New Roman" w:hAnsi="Times New Roman"/>
                <w:sz w:val="20"/>
                <w:szCs w:val="20"/>
              </w:rPr>
              <w:t xml:space="preserve"> </w:t>
            </w:r>
            <w:r w:rsidR="004E5467" w:rsidRPr="004E5467">
              <w:rPr>
                <w:rFonts w:ascii="Times New Roman" w:hAnsi="Times New Roman"/>
                <w:sz w:val="20"/>
                <w:szCs w:val="20"/>
              </w:rPr>
              <w:t>proposal is to amend the same section found in the other HB 44</w:t>
            </w:r>
            <w:r w:rsidR="001252EE">
              <w:rPr>
                <w:rFonts w:ascii="Times New Roman" w:hAnsi="Times New Roman"/>
                <w:sz w:val="20"/>
                <w:szCs w:val="20"/>
              </w:rPr>
              <w:t xml:space="preserve"> </w:t>
            </w:r>
            <w:r w:rsidR="004E5467" w:rsidRPr="004E5467">
              <w:rPr>
                <w:rFonts w:ascii="Times New Roman" w:hAnsi="Times New Roman"/>
                <w:sz w:val="20"/>
                <w:szCs w:val="20"/>
              </w:rPr>
              <w:t>Device 3.XX Code Sections with the same language.</w:t>
            </w:r>
          </w:p>
          <w:p w14:paraId="72E98E96" w14:textId="436BC4B3" w:rsidR="00D46DE7" w:rsidRPr="00A26CC7" w:rsidRDefault="00D46DE7" w:rsidP="00D46DE7">
            <w:pPr>
              <w:spacing w:before="40" w:after="0" w:line="240" w:lineRule="auto"/>
              <w:ind w:left="252"/>
              <w:rPr>
                <w:rFonts w:ascii="Times New Roman" w:hAnsi="Times New Roman"/>
                <w:sz w:val="20"/>
                <w:szCs w:val="20"/>
              </w:rPr>
            </w:pPr>
          </w:p>
        </w:tc>
      </w:tr>
      <w:tr w:rsidR="00DB44EC" w:rsidRPr="009D0AC1" w14:paraId="69561568" w14:textId="77777777" w:rsidTr="00AC4B4A">
        <w:trPr>
          <w:trHeight w:val="20"/>
        </w:trPr>
        <w:tc>
          <w:tcPr>
            <w:tcW w:w="10597" w:type="dxa"/>
            <w:gridSpan w:val="8"/>
            <w:tcBorders>
              <w:bottom w:val="single" w:sz="4" w:space="0" w:color="auto"/>
            </w:tcBorders>
            <w:shd w:val="clear" w:color="auto" w:fill="D9D9D9" w:themeFill="background1" w:themeFillShade="D9"/>
          </w:tcPr>
          <w:p w14:paraId="547A0D1E" w14:textId="77777777" w:rsidR="00DB44EC" w:rsidRPr="00A26CC7" w:rsidRDefault="00F211E0" w:rsidP="009D0AC1">
            <w:pPr>
              <w:spacing w:before="40" w:after="0" w:line="240" w:lineRule="auto"/>
              <w:jc w:val="left"/>
              <w:rPr>
                <w:rFonts w:ascii="Times New Roman" w:hAnsi="Times New Roman"/>
                <w:b/>
                <w:sz w:val="20"/>
                <w:szCs w:val="20"/>
              </w:rPr>
            </w:pPr>
            <w:r w:rsidRPr="00A26CC7">
              <w:rPr>
                <w:rFonts w:ascii="Times New Roman" w:hAnsi="Times New Roman"/>
                <w:b/>
                <w:sz w:val="20"/>
                <w:szCs w:val="20"/>
              </w:rPr>
              <w:t xml:space="preserve">14. </w:t>
            </w:r>
            <w:r w:rsidR="0079113E" w:rsidRPr="00A26CC7">
              <w:rPr>
                <w:rFonts w:ascii="Times New Roman" w:hAnsi="Times New Roman"/>
                <w:b/>
                <w:sz w:val="20"/>
                <w:szCs w:val="20"/>
              </w:rPr>
              <w:t xml:space="preserve"> </w:t>
            </w:r>
            <w:r w:rsidRPr="00A26CC7">
              <w:rPr>
                <w:rFonts w:ascii="Times New Roman" w:hAnsi="Times New Roman"/>
                <w:b/>
                <w:sz w:val="20"/>
                <w:szCs w:val="20"/>
              </w:rPr>
              <w:t>Document</w:t>
            </w:r>
            <w:r w:rsidR="00DB44EC" w:rsidRPr="00A26CC7">
              <w:rPr>
                <w:rFonts w:ascii="Times New Roman" w:hAnsi="Times New Roman"/>
                <w:b/>
                <w:sz w:val="20"/>
                <w:szCs w:val="20"/>
              </w:rPr>
              <w:t xml:space="preserve"> to be Amended:</w:t>
            </w:r>
          </w:p>
        </w:tc>
      </w:tr>
      <w:tr w:rsidR="00DB44EC" w:rsidRPr="009D0AC1" w14:paraId="53A50E14" w14:textId="77777777" w:rsidTr="00AC4B4A">
        <w:trPr>
          <w:trHeight w:val="504"/>
        </w:trPr>
        <w:tc>
          <w:tcPr>
            <w:tcW w:w="10597" w:type="dxa"/>
            <w:gridSpan w:val="8"/>
            <w:tcBorders>
              <w:top w:val="single" w:sz="4" w:space="0" w:color="auto"/>
              <w:bottom w:val="single" w:sz="4" w:space="0" w:color="000000"/>
            </w:tcBorders>
            <w:shd w:val="clear" w:color="auto" w:fill="auto"/>
          </w:tcPr>
          <w:p w14:paraId="26802AFF" w14:textId="2B6B256F" w:rsidR="00F211E0" w:rsidRPr="00A26CC7" w:rsidRDefault="00DB44EC" w:rsidP="00F211E0">
            <w:pPr>
              <w:spacing w:before="40" w:after="0" w:line="240" w:lineRule="auto"/>
              <w:ind w:left="342"/>
              <w:jc w:val="left"/>
              <w:rPr>
                <w:rFonts w:ascii="Times New Roman" w:hAnsi="Times New Roman"/>
                <w:sz w:val="20"/>
                <w:szCs w:val="20"/>
              </w:rPr>
            </w:pPr>
            <w:r w:rsidRPr="00A26CC7">
              <w:rPr>
                <w:rFonts w:ascii="Times New Roman" w:hAnsi="Times New Roman"/>
                <w:sz w:val="20"/>
                <w:szCs w:val="20"/>
                <w:u w:val="single"/>
              </w:rPr>
              <w:t xml:space="preserve">  </w:t>
            </w:r>
            <w:r w:rsidR="00F118FD">
              <w:rPr>
                <w:rFonts w:ascii="Times New Roman" w:hAnsi="Times New Roman"/>
                <w:sz w:val="20"/>
                <w:szCs w:val="20"/>
                <w:u w:val="single"/>
              </w:rPr>
              <w:t>X</w:t>
            </w:r>
            <w:r w:rsidRPr="00A26CC7">
              <w:rPr>
                <w:rFonts w:ascii="Times New Roman" w:hAnsi="Times New Roman"/>
                <w:sz w:val="20"/>
                <w:szCs w:val="20"/>
                <w:u w:val="single"/>
              </w:rPr>
              <w:t xml:space="preserve">  </w:t>
            </w:r>
            <w:r w:rsidRPr="00A26CC7">
              <w:rPr>
                <w:rFonts w:ascii="Times New Roman" w:hAnsi="Times New Roman"/>
                <w:sz w:val="20"/>
                <w:szCs w:val="20"/>
              </w:rPr>
              <w:t xml:space="preserve"> Handbook 44    </w:t>
            </w:r>
            <w:r w:rsidRPr="00A26CC7">
              <w:rPr>
                <w:rFonts w:ascii="Times New Roman" w:hAnsi="Times New Roman"/>
                <w:sz w:val="20"/>
                <w:szCs w:val="20"/>
                <w:u w:val="single"/>
              </w:rPr>
              <w:t xml:space="preserve">    </w:t>
            </w:r>
            <w:r w:rsidRPr="00A26CC7">
              <w:rPr>
                <w:rFonts w:ascii="Times New Roman" w:hAnsi="Times New Roman"/>
                <w:sz w:val="20"/>
                <w:szCs w:val="20"/>
              </w:rPr>
              <w:t xml:space="preserve"> Handbook 130    </w:t>
            </w:r>
            <w:r w:rsidRPr="00A26CC7">
              <w:rPr>
                <w:rFonts w:ascii="Times New Roman" w:hAnsi="Times New Roman"/>
                <w:sz w:val="20"/>
                <w:szCs w:val="20"/>
                <w:u w:val="single"/>
              </w:rPr>
              <w:t xml:space="preserve">    </w:t>
            </w:r>
            <w:r w:rsidRPr="00A26CC7">
              <w:rPr>
                <w:rFonts w:ascii="Times New Roman" w:hAnsi="Times New Roman"/>
                <w:sz w:val="20"/>
                <w:szCs w:val="20"/>
              </w:rPr>
              <w:t xml:space="preserve"> Handbook 133</w:t>
            </w:r>
            <w:r w:rsidR="004D360F" w:rsidRPr="00A26CC7">
              <w:rPr>
                <w:rFonts w:ascii="Times New Roman" w:hAnsi="Times New Roman"/>
                <w:sz w:val="20"/>
                <w:szCs w:val="20"/>
              </w:rPr>
              <w:t xml:space="preserve">  </w:t>
            </w:r>
            <w:r w:rsidR="00364380" w:rsidRPr="00A26CC7">
              <w:rPr>
                <w:rFonts w:ascii="Times New Roman" w:hAnsi="Times New Roman"/>
                <w:sz w:val="20"/>
                <w:szCs w:val="20"/>
              </w:rPr>
              <w:t xml:space="preserve">  __ NCWM Guidance Document</w:t>
            </w:r>
          </w:p>
          <w:p w14:paraId="1DFE47EA" w14:textId="77777777" w:rsidR="00DB44EC" w:rsidRPr="00A26CC7" w:rsidRDefault="004D360F" w:rsidP="00F211E0">
            <w:pPr>
              <w:spacing w:before="40" w:after="0" w:line="240" w:lineRule="auto"/>
              <w:ind w:left="342"/>
              <w:jc w:val="left"/>
              <w:rPr>
                <w:rFonts w:ascii="Times New Roman" w:hAnsi="Times New Roman"/>
                <w:sz w:val="20"/>
                <w:szCs w:val="20"/>
              </w:rPr>
            </w:pPr>
            <w:r w:rsidRPr="00A26CC7">
              <w:rPr>
                <w:rFonts w:ascii="Times New Roman" w:hAnsi="Times New Roman"/>
                <w:sz w:val="20"/>
                <w:szCs w:val="20"/>
              </w:rPr>
              <w:t>__ NCWM Bylaws</w:t>
            </w:r>
            <w:r w:rsidR="00F66717" w:rsidRPr="00A26CC7">
              <w:rPr>
                <w:rFonts w:ascii="Times New Roman" w:hAnsi="Times New Roman"/>
                <w:sz w:val="20"/>
                <w:szCs w:val="20"/>
              </w:rPr>
              <w:t xml:space="preserve">  </w:t>
            </w:r>
            <w:r w:rsidR="00F211E0" w:rsidRPr="00A26CC7">
              <w:rPr>
                <w:rFonts w:ascii="Times New Roman" w:hAnsi="Times New Roman"/>
                <w:sz w:val="20"/>
                <w:szCs w:val="20"/>
              </w:rPr>
              <w:t xml:space="preserve">  </w:t>
            </w:r>
            <w:r w:rsidR="00F66717" w:rsidRPr="00A26CC7">
              <w:rPr>
                <w:rFonts w:ascii="Times New Roman" w:hAnsi="Times New Roman"/>
                <w:sz w:val="20"/>
                <w:szCs w:val="20"/>
              </w:rPr>
              <w:t>__</w:t>
            </w:r>
            <w:r w:rsidR="00340AEF" w:rsidRPr="00A26CC7">
              <w:rPr>
                <w:rFonts w:ascii="Times New Roman" w:hAnsi="Times New Roman"/>
                <w:sz w:val="20"/>
                <w:szCs w:val="20"/>
              </w:rPr>
              <w:t xml:space="preserve"> </w:t>
            </w:r>
            <w:r w:rsidR="00F66717" w:rsidRPr="00A26CC7">
              <w:rPr>
                <w:rFonts w:ascii="Times New Roman" w:hAnsi="Times New Roman"/>
                <w:sz w:val="20"/>
                <w:szCs w:val="20"/>
              </w:rPr>
              <w:t xml:space="preserve">NTEP </w:t>
            </w:r>
            <w:r w:rsidR="00C70700" w:rsidRPr="00A26CC7">
              <w:rPr>
                <w:rFonts w:ascii="Times New Roman" w:hAnsi="Times New Roman"/>
                <w:sz w:val="20"/>
                <w:szCs w:val="20"/>
              </w:rPr>
              <w:t>Administrative</w:t>
            </w:r>
            <w:r w:rsidR="00486BC6" w:rsidRPr="00A26CC7">
              <w:rPr>
                <w:rFonts w:ascii="Times New Roman" w:hAnsi="Times New Roman"/>
                <w:sz w:val="20"/>
                <w:szCs w:val="20"/>
              </w:rPr>
              <w:t xml:space="preserve"> Polic</w:t>
            </w:r>
            <w:r w:rsidR="00C70700" w:rsidRPr="00A26CC7">
              <w:rPr>
                <w:rFonts w:ascii="Times New Roman" w:hAnsi="Times New Roman"/>
                <w:sz w:val="20"/>
                <w:szCs w:val="20"/>
              </w:rPr>
              <w:t>y</w:t>
            </w:r>
          </w:p>
          <w:p w14:paraId="3F19963A" w14:textId="77777777" w:rsidR="00DB44EC" w:rsidRPr="00A26CC7" w:rsidRDefault="00DB44EC" w:rsidP="00ED03CB">
            <w:pPr>
              <w:spacing w:before="40" w:after="0" w:line="240" w:lineRule="auto"/>
              <w:ind w:left="252"/>
              <w:jc w:val="left"/>
              <w:rPr>
                <w:rFonts w:ascii="Times New Roman" w:hAnsi="Times New Roman"/>
                <w:b/>
                <w:sz w:val="20"/>
                <w:szCs w:val="20"/>
              </w:rPr>
            </w:pPr>
            <w:r w:rsidRPr="00A26CC7">
              <w:rPr>
                <w:rFonts w:ascii="Times New Roman" w:hAnsi="Times New Roman"/>
                <w:sz w:val="20"/>
                <w:szCs w:val="20"/>
              </w:rPr>
              <w:t xml:space="preserve"> </w:t>
            </w:r>
          </w:p>
        </w:tc>
      </w:tr>
      <w:tr w:rsidR="00D50A8F" w:rsidRPr="009D0AC1" w14:paraId="45CE1B45" w14:textId="77777777" w:rsidTr="00AC4B4A">
        <w:trPr>
          <w:trHeight w:val="257"/>
        </w:trPr>
        <w:tc>
          <w:tcPr>
            <w:tcW w:w="10597" w:type="dxa"/>
            <w:gridSpan w:val="8"/>
            <w:tcBorders>
              <w:top w:val="nil"/>
              <w:bottom w:val="single" w:sz="4" w:space="0" w:color="000000"/>
            </w:tcBorders>
            <w:shd w:val="clear" w:color="auto" w:fill="D9D9D9" w:themeFill="background1" w:themeFillShade="D9"/>
          </w:tcPr>
          <w:p w14:paraId="7E19FB64" w14:textId="70074461" w:rsidR="00D50A8F" w:rsidRPr="00A26CC7" w:rsidRDefault="00D50A8F" w:rsidP="00D50A8F">
            <w:pPr>
              <w:spacing w:before="40" w:after="0" w:line="240" w:lineRule="auto"/>
              <w:ind w:left="-18"/>
              <w:jc w:val="left"/>
              <w:rPr>
                <w:rFonts w:ascii="Times New Roman" w:hAnsi="Times New Roman"/>
                <w:b/>
                <w:sz w:val="20"/>
                <w:szCs w:val="20"/>
              </w:rPr>
            </w:pPr>
            <w:r w:rsidRPr="00A26CC7">
              <w:rPr>
                <w:rFonts w:ascii="Times New Roman" w:hAnsi="Times New Roman"/>
                <w:b/>
                <w:sz w:val="20"/>
                <w:szCs w:val="20"/>
              </w:rPr>
              <w:t xml:space="preserve">15. </w:t>
            </w:r>
            <w:r w:rsidR="0079113E" w:rsidRPr="00A26CC7">
              <w:rPr>
                <w:rFonts w:ascii="Times New Roman" w:hAnsi="Times New Roman"/>
                <w:b/>
                <w:sz w:val="20"/>
                <w:szCs w:val="20"/>
              </w:rPr>
              <w:t xml:space="preserve"> </w:t>
            </w:r>
            <w:r w:rsidRPr="00A26CC7">
              <w:rPr>
                <w:rFonts w:ascii="Times New Roman" w:hAnsi="Times New Roman"/>
                <w:b/>
                <w:sz w:val="20"/>
                <w:szCs w:val="20"/>
              </w:rPr>
              <w:t xml:space="preserve">Cite portion </w:t>
            </w:r>
            <w:r w:rsidR="001E5E97" w:rsidRPr="00A26CC7">
              <w:rPr>
                <w:rFonts w:ascii="Times New Roman" w:hAnsi="Times New Roman"/>
                <w:b/>
                <w:sz w:val="20"/>
                <w:szCs w:val="20"/>
              </w:rPr>
              <w:t>to be</w:t>
            </w:r>
            <w:r w:rsidRPr="00A26CC7">
              <w:rPr>
                <w:rFonts w:ascii="Times New Roman" w:hAnsi="Times New Roman"/>
                <w:b/>
                <w:sz w:val="20"/>
                <w:szCs w:val="20"/>
              </w:rPr>
              <w:t xml:space="preserve"> Amended:</w:t>
            </w:r>
            <w:r w:rsidR="00666F20" w:rsidRPr="00A26CC7">
              <w:rPr>
                <w:rFonts w:ascii="Times New Roman" w:hAnsi="Times New Roman"/>
                <w:sz w:val="20"/>
                <w:szCs w:val="20"/>
              </w:rPr>
              <w:t xml:space="preserve">  </w:t>
            </w:r>
            <w:r w:rsidR="00AC4B4A">
              <w:rPr>
                <w:rFonts w:ascii="Times New Roman" w:hAnsi="Times New Roman"/>
                <w:sz w:val="20"/>
                <w:szCs w:val="20"/>
              </w:rPr>
              <w:t>Submit</w:t>
            </w:r>
            <w:r w:rsidR="00666F20" w:rsidRPr="00A26CC7">
              <w:rPr>
                <w:rFonts w:ascii="Times New Roman" w:hAnsi="Times New Roman"/>
                <w:sz w:val="20"/>
                <w:szCs w:val="20"/>
              </w:rPr>
              <w:t xml:space="preserve"> a separate Form 15 for each code, model law or regulation to be amended.</w:t>
            </w:r>
            <w:r w:rsidR="00666F20" w:rsidRPr="00A26CC7">
              <w:rPr>
                <w:rFonts w:ascii="Times New Roman" w:hAnsi="Times New Roman"/>
                <w:b/>
                <w:sz w:val="20"/>
                <w:szCs w:val="20"/>
              </w:rPr>
              <w:t xml:space="preserve"> </w:t>
            </w:r>
          </w:p>
        </w:tc>
      </w:tr>
      <w:tr w:rsidR="00364380" w:rsidRPr="009D0AC1" w14:paraId="172B2D0A" w14:textId="77777777" w:rsidTr="00AC4B4A">
        <w:trPr>
          <w:trHeight w:val="504"/>
        </w:trPr>
        <w:tc>
          <w:tcPr>
            <w:tcW w:w="10597" w:type="dxa"/>
            <w:gridSpan w:val="8"/>
            <w:tcBorders>
              <w:top w:val="nil"/>
              <w:bottom w:val="single" w:sz="4" w:space="0" w:color="000000"/>
            </w:tcBorders>
            <w:shd w:val="clear" w:color="auto" w:fill="auto"/>
          </w:tcPr>
          <w:p w14:paraId="392B0E3D" w14:textId="77777777" w:rsidR="00D37BC5" w:rsidRDefault="00D50A8F" w:rsidP="00EE3F2F">
            <w:pPr>
              <w:spacing w:before="40" w:after="0" w:line="240" w:lineRule="auto"/>
              <w:ind w:left="342"/>
              <w:jc w:val="left"/>
              <w:rPr>
                <w:rFonts w:ascii="Times New Roman" w:hAnsi="Times New Roman"/>
                <w:sz w:val="20"/>
                <w:szCs w:val="20"/>
              </w:rPr>
            </w:pPr>
            <w:r w:rsidRPr="00A26CC7">
              <w:rPr>
                <w:rFonts w:ascii="Times New Roman" w:hAnsi="Times New Roman"/>
                <w:sz w:val="20"/>
                <w:szCs w:val="20"/>
              </w:rPr>
              <w:t>Section</w:t>
            </w:r>
            <w:r w:rsidR="00364380" w:rsidRPr="00A26CC7">
              <w:rPr>
                <w:rFonts w:ascii="Times New Roman" w:hAnsi="Times New Roman"/>
                <w:sz w:val="20"/>
                <w:szCs w:val="20"/>
              </w:rPr>
              <w:t xml:space="preserve">: </w:t>
            </w:r>
          </w:p>
          <w:p w14:paraId="54A58CE0" w14:textId="77777777" w:rsidR="00D37BC5" w:rsidRDefault="00A81277" w:rsidP="00EE3F2F">
            <w:pPr>
              <w:spacing w:before="40" w:after="0" w:line="240" w:lineRule="auto"/>
              <w:ind w:left="342"/>
              <w:jc w:val="left"/>
              <w:rPr>
                <w:rFonts w:ascii="Times New Roman" w:hAnsi="Times New Roman"/>
                <w:sz w:val="20"/>
                <w:szCs w:val="20"/>
              </w:rPr>
            </w:pPr>
            <w:r>
              <w:rPr>
                <w:rFonts w:ascii="Times New Roman" w:hAnsi="Times New Roman"/>
                <w:sz w:val="20"/>
                <w:szCs w:val="20"/>
              </w:rPr>
              <w:t xml:space="preserve">3.30 </w:t>
            </w:r>
            <w:r w:rsidR="00E71FE0">
              <w:rPr>
                <w:rFonts w:ascii="Times New Roman" w:hAnsi="Times New Roman"/>
                <w:sz w:val="20"/>
                <w:szCs w:val="20"/>
              </w:rPr>
              <w:t xml:space="preserve">LMD Table </w:t>
            </w:r>
            <w:r w:rsidR="004007B6">
              <w:rPr>
                <w:rFonts w:ascii="Times New Roman" w:hAnsi="Times New Roman"/>
                <w:sz w:val="20"/>
                <w:szCs w:val="20"/>
              </w:rPr>
              <w:t>S.2.2</w:t>
            </w:r>
            <w:r w:rsidR="00D37BC5">
              <w:rPr>
                <w:rFonts w:ascii="Times New Roman" w:hAnsi="Times New Roman"/>
                <w:sz w:val="20"/>
                <w:szCs w:val="20"/>
              </w:rPr>
              <w:t xml:space="preserve">, </w:t>
            </w:r>
          </w:p>
          <w:p w14:paraId="0518ED64" w14:textId="77777777" w:rsidR="00D37BC5"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 xml:space="preserve">3.31 VTM Table S.2.2., </w:t>
            </w:r>
          </w:p>
          <w:p w14:paraId="4CFE3EA4" w14:textId="77777777" w:rsidR="00D37BC5"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 xml:space="preserve">3.32 LPG&amp;AALM Table S.2.2., </w:t>
            </w:r>
          </w:p>
          <w:p w14:paraId="37A0BAD1" w14:textId="77777777" w:rsidR="00D37BC5"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3.34</w:t>
            </w:r>
            <w:r w:rsidR="00D37BC5">
              <w:rPr>
                <w:rFonts w:ascii="Times New Roman" w:hAnsi="Times New Roman"/>
                <w:sz w:val="20"/>
                <w:szCs w:val="20"/>
              </w:rPr>
              <w:t xml:space="preserve"> </w:t>
            </w:r>
            <w:r w:rsidRPr="00EE3F2F">
              <w:rPr>
                <w:rFonts w:ascii="Times New Roman" w:hAnsi="Times New Roman"/>
                <w:sz w:val="20"/>
                <w:szCs w:val="20"/>
              </w:rPr>
              <w:t xml:space="preserve">CLM Table S.2.5., </w:t>
            </w:r>
          </w:p>
          <w:p w14:paraId="23E847B7" w14:textId="77777777" w:rsidR="00D37BC5"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3.35 MM Table S.2.3.,</w:t>
            </w:r>
          </w:p>
          <w:p w14:paraId="47C5E9C2" w14:textId="77777777" w:rsidR="00CC179B"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3.36 WM Table</w:t>
            </w:r>
            <w:r w:rsidR="00D37BC5">
              <w:rPr>
                <w:rFonts w:ascii="Times New Roman" w:hAnsi="Times New Roman"/>
                <w:sz w:val="20"/>
                <w:szCs w:val="20"/>
              </w:rPr>
              <w:t xml:space="preserve"> </w:t>
            </w:r>
            <w:r w:rsidRPr="00EE3F2F">
              <w:rPr>
                <w:rFonts w:ascii="Times New Roman" w:hAnsi="Times New Roman"/>
                <w:sz w:val="20"/>
                <w:szCs w:val="20"/>
              </w:rPr>
              <w:t>S.2.1.,</w:t>
            </w:r>
          </w:p>
          <w:p w14:paraId="717B9EBE" w14:textId="77777777" w:rsidR="00CC179B"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 xml:space="preserve">3.37 MFM Table S.3.5., </w:t>
            </w:r>
          </w:p>
          <w:p w14:paraId="5E1FA4DB" w14:textId="77777777" w:rsidR="00CC179B"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 xml:space="preserve">3.38 CDLM Table S.2.5., </w:t>
            </w:r>
          </w:p>
          <w:p w14:paraId="691D406B" w14:textId="77777777" w:rsidR="001C023B"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3.39</w:t>
            </w:r>
            <w:r w:rsidR="001C023B">
              <w:rPr>
                <w:rFonts w:ascii="Times New Roman" w:hAnsi="Times New Roman"/>
                <w:sz w:val="20"/>
                <w:szCs w:val="20"/>
              </w:rPr>
              <w:t xml:space="preserve"> </w:t>
            </w:r>
            <w:r w:rsidRPr="00EE3F2F">
              <w:rPr>
                <w:rFonts w:ascii="Times New Roman" w:hAnsi="Times New Roman"/>
                <w:sz w:val="20"/>
                <w:szCs w:val="20"/>
              </w:rPr>
              <w:t xml:space="preserve">HGM Table S.3.3, </w:t>
            </w:r>
          </w:p>
          <w:p w14:paraId="237CB756" w14:textId="77777777" w:rsidR="001C023B"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 xml:space="preserve">3.40 EVFS Table S.3.3., </w:t>
            </w:r>
          </w:p>
          <w:p w14:paraId="0EF90E4C" w14:textId="17B4F837" w:rsidR="00364380" w:rsidRPr="00A26CC7" w:rsidRDefault="00EE3F2F" w:rsidP="00EE3F2F">
            <w:pPr>
              <w:spacing w:before="40" w:after="0" w:line="240" w:lineRule="auto"/>
              <w:ind w:left="342"/>
              <w:jc w:val="left"/>
              <w:rPr>
                <w:rFonts w:ascii="Times New Roman" w:hAnsi="Times New Roman"/>
                <w:sz w:val="20"/>
                <w:szCs w:val="20"/>
              </w:rPr>
            </w:pPr>
            <w:r w:rsidRPr="00EE3F2F">
              <w:rPr>
                <w:rFonts w:ascii="Times New Roman" w:hAnsi="Times New Roman"/>
                <w:sz w:val="20"/>
                <w:szCs w:val="20"/>
              </w:rPr>
              <w:t>3.4.1 NUEMS Table</w:t>
            </w:r>
            <w:r w:rsidR="001C023B">
              <w:rPr>
                <w:rFonts w:ascii="Times New Roman" w:hAnsi="Times New Roman"/>
                <w:sz w:val="20"/>
                <w:szCs w:val="20"/>
              </w:rPr>
              <w:t xml:space="preserve"> </w:t>
            </w:r>
            <w:r w:rsidRPr="00EE3F2F">
              <w:rPr>
                <w:rFonts w:ascii="Times New Roman" w:hAnsi="Times New Roman"/>
                <w:sz w:val="20"/>
                <w:szCs w:val="20"/>
              </w:rPr>
              <w:t>S.2.2.</w:t>
            </w:r>
          </w:p>
          <w:p w14:paraId="7DB9027A" w14:textId="385C5D21" w:rsidR="00364380" w:rsidRDefault="00364380" w:rsidP="0015109E">
            <w:pPr>
              <w:spacing w:before="40" w:after="0" w:line="240" w:lineRule="auto"/>
              <w:ind w:left="342"/>
              <w:jc w:val="left"/>
              <w:rPr>
                <w:rFonts w:ascii="Times New Roman" w:hAnsi="Times New Roman"/>
                <w:sz w:val="20"/>
                <w:szCs w:val="20"/>
              </w:rPr>
            </w:pPr>
            <w:r w:rsidRPr="00A26CC7">
              <w:rPr>
                <w:rFonts w:ascii="Times New Roman" w:hAnsi="Times New Roman"/>
                <w:sz w:val="20"/>
                <w:szCs w:val="20"/>
              </w:rPr>
              <w:t>Paragraph:</w:t>
            </w:r>
            <w:r w:rsidR="003111FA">
              <w:rPr>
                <w:rFonts w:ascii="Times New Roman" w:hAnsi="Times New Roman"/>
                <w:sz w:val="20"/>
                <w:szCs w:val="20"/>
              </w:rPr>
              <w:t xml:space="preserve"> </w:t>
            </w:r>
            <w:r w:rsidR="00FA62A2">
              <w:rPr>
                <w:rFonts w:ascii="Times New Roman" w:hAnsi="Times New Roman"/>
                <w:sz w:val="20"/>
                <w:szCs w:val="20"/>
              </w:rPr>
              <w:t xml:space="preserve">Method of Sealing </w:t>
            </w:r>
            <w:r w:rsidR="003111FA">
              <w:rPr>
                <w:rFonts w:ascii="Times New Roman" w:hAnsi="Times New Roman"/>
                <w:sz w:val="20"/>
                <w:szCs w:val="20"/>
              </w:rPr>
              <w:t xml:space="preserve">Category 3 </w:t>
            </w:r>
          </w:p>
          <w:p w14:paraId="03A62020" w14:textId="6C61C46A" w:rsidR="00DE3552" w:rsidRPr="00A26CC7" w:rsidRDefault="00DE3552" w:rsidP="0015109E">
            <w:pPr>
              <w:spacing w:before="40" w:after="0" w:line="240" w:lineRule="auto"/>
              <w:ind w:left="342"/>
              <w:jc w:val="left"/>
              <w:rPr>
                <w:rFonts w:ascii="Times New Roman" w:hAnsi="Times New Roman"/>
                <w:sz w:val="20"/>
                <w:szCs w:val="20"/>
              </w:rPr>
            </w:pPr>
          </w:p>
        </w:tc>
      </w:tr>
      <w:tr w:rsidR="00DB44EC" w:rsidRPr="009D0AC1" w14:paraId="3A316CE6" w14:textId="77777777" w:rsidTr="00AC4B4A">
        <w:trPr>
          <w:trHeight w:val="437"/>
        </w:trPr>
        <w:tc>
          <w:tcPr>
            <w:tcW w:w="10597" w:type="dxa"/>
            <w:gridSpan w:val="8"/>
            <w:tcBorders>
              <w:bottom w:val="single" w:sz="4" w:space="0" w:color="auto"/>
            </w:tcBorders>
            <w:shd w:val="clear" w:color="auto" w:fill="D9D9D9" w:themeFill="background1" w:themeFillShade="D9"/>
          </w:tcPr>
          <w:p w14:paraId="6E6BA20F" w14:textId="11940BEC" w:rsidR="008A5A99" w:rsidRPr="00A26CC7" w:rsidRDefault="00DB44EC" w:rsidP="00FC5028">
            <w:pPr>
              <w:spacing w:before="40" w:after="0" w:line="240" w:lineRule="auto"/>
              <w:rPr>
                <w:rFonts w:ascii="Times New Roman" w:hAnsi="Times New Roman"/>
                <w:sz w:val="20"/>
                <w:szCs w:val="20"/>
              </w:rPr>
            </w:pPr>
            <w:r w:rsidRPr="00A26CC7">
              <w:rPr>
                <w:rFonts w:ascii="Times New Roman" w:hAnsi="Times New Roman"/>
                <w:b/>
                <w:sz w:val="20"/>
                <w:szCs w:val="20"/>
              </w:rPr>
              <w:t>1</w:t>
            </w:r>
            <w:r w:rsidR="00D50A8F" w:rsidRPr="00A26CC7">
              <w:rPr>
                <w:rFonts w:ascii="Times New Roman" w:hAnsi="Times New Roman"/>
                <w:b/>
                <w:sz w:val="20"/>
                <w:szCs w:val="20"/>
              </w:rPr>
              <w:t>6</w:t>
            </w:r>
            <w:r w:rsidRPr="00A26CC7">
              <w:rPr>
                <w:rFonts w:ascii="Times New Roman" w:hAnsi="Times New Roman"/>
                <w:b/>
                <w:sz w:val="20"/>
                <w:szCs w:val="20"/>
              </w:rPr>
              <w:t xml:space="preserve">. </w:t>
            </w:r>
            <w:r w:rsidR="0079113E" w:rsidRPr="00A26CC7">
              <w:rPr>
                <w:rFonts w:ascii="Times New Roman" w:hAnsi="Times New Roman"/>
                <w:b/>
                <w:sz w:val="20"/>
                <w:szCs w:val="20"/>
              </w:rPr>
              <w:t xml:space="preserve"> </w:t>
            </w:r>
            <w:r w:rsidRPr="00A26CC7">
              <w:rPr>
                <w:rFonts w:ascii="Times New Roman" w:hAnsi="Times New Roman"/>
                <w:b/>
                <w:sz w:val="20"/>
                <w:szCs w:val="20"/>
              </w:rPr>
              <w:t>Proposal:</w:t>
            </w:r>
            <w:r w:rsidRPr="00A26CC7">
              <w:rPr>
                <w:rFonts w:ascii="Times New Roman" w:hAnsi="Times New Roman"/>
                <w:sz w:val="20"/>
                <w:szCs w:val="20"/>
              </w:rPr>
              <w:t xml:space="preserve"> </w:t>
            </w:r>
            <w:r w:rsidR="00AC4B4A">
              <w:rPr>
                <w:rFonts w:ascii="Times New Roman" w:hAnsi="Times New Roman"/>
                <w:sz w:val="20"/>
                <w:szCs w:val="20"/>
              </w:rPr>
              <w:t>U</w:t>
            </w:r>
            <w:r w:rsidR="00364380" w:rsidRPr="00A26CC7">
              <w:rPr>
                <w:rFonts w:ascii="Times New Roman" w:hAnsi="Times New Roman"/>
                <w:sz w:val="20"/>
                <w:szCs w:val="20"/>
              </w:rPr>
              <w:t xml:space="preserve">se </w:t>
            </w:r>
            <w:r w:rsidR="00364380" w:rsidRPr="00A26CC7">
              <w:rPr>
                <w:rFonts w:ascii="Times New Roman" w:hAnsi="Times New Roman"/>
                <w:b/>
                <w:strike/>
                <w:sz w:val="20"/>
                <w:szCs w:val="20"/>
              </w:rPr>
              <w:t>strikeout</w:t>
            </w:r>
            <w:r w:rsidR="00364380" w:rsidRPr="00A26CC7">
              <w:rPr>
                <w:rFonts w:ascii="Times New Roman" w:hAnsi="Times New Roman"/>
                <w:sz w:val="20"/>
                <w:szCs w:val="20"/>
              </w:rPr>
              <w:t xml:space="preserve"> to show words to be deleted and </w:t>
            </w:r>
            <w:r w:rsidR="00364380" w:rsidRPr="00A26CC7">
              <w:rPr>
                <w:rFonts w:ascii="Times New Roman" w:hAnsi="Times New Roman"/>
                <w:b/>
                <w:sz w:val="20"/>
                <w:szCs w:val="20"/>
                <w:u w:val="single"/>
              </w:rPr>
              <w:t>underline</w:t>
            </w:r>
            <w:r w:rsidR="00364380" w:rsidRPr="00A26CC7">
              <w:rPr>
                <w:rFonts w:ascii="Times New Roman" w:hAnsi="Times New Roman"/>
                <w:b/>
                <w:sz w:val="20"/>
                <w:szCs w:val="20"/>
              </w:rPr>
              <w:t xml:space="preserve"> </w:t>
            </w:r>
            <w:r w:rsidR="00364380" w:rsidRPr="00A26CC7">
              <w:rPr>
                <w:rFonts w:ascii="Times New Roman" w:hAnsi="Times New Roman"/>
                <w:sz w:val="20"/>
                <w:szCs w:val="20"/>
              </w:rPr>
              <w:t>to show new words.</w:t>
            </w:r>
            <w:r w:rsidR="00FC5028" w:rsidRPr="00A26CC7">
              <w:rPr>
                <w:rFonts w:ascii="Times New Roman" w:hAnsi="Times New Roman"/>
                <w:sz w:val="20"/>
                <w:szCs w:val="20"/>
              </w:rPr>
              <w:t xml:space="preserve"> </w:t>
            </w:r>
          </w:p>
          <w:p w14:paraId="323519F4" w14:textId="77777777" w:rsidR="00DB44EC" w:rsidRPr="00A26CC7" w:rsidRDefault="009746D7" w:rsidP="008A5A99">
            <w:pPr>
              <w:spacing w:after="0" w:line="240" w:lineRule="auto"/>
              <w:rPr>
                <w:rFonts w:ascii="Times New Roman" w:hAnsi="Times New Roman"/>
                <w:sz w:val="20"/>
                <w:szCs w:val="20"/>
              </w:rPr>
            </w:pPr>
            <w:r w:rsidRPr="00A26CC7">
              <w:rPr>
                <w:rFonts w:ascii="Times New Roman" w:hAnsi="Times New Roman"/>
                <w:b/>
                <w:sz w:val="20"/>
                <w:szCs w:val="20"/>
              </w:rPr>
              <w:t xml:space="preserve">(Do </w:t>
            </w:r>
            <w:r w:rsidRPr="00224452">
              <w:rPr>
                <w:rFonts w:ascii="Times New Roman" w:hAnsi="Times New Roman"/>
                <w:b/>
                <w:sz w:val="20"/>
                <w:szCs w:val="20"/>
              </w:rPr>
              <w:t>not</w:t>
            </w:r>
            <w:r w:rsidRPr="00A26CC7">
              <w:rPr>
                <w:rFonts w:ascii="Times New Roman" w:hAnsi="Times New Roman"/>
                <w:b/>
                <w:sz w:val="20"/>
                <w:szCs w:val="20"/>
              </w:rPr>
              <w:t xml:space="preserve"> use track changes.)</w:t>
            </w:r>
          </w:p>
        </w:tc>
      </w:tr>
      <w:tr w:rsidR="00DB44EC" w:rsidRPr="009D0AC1" w14:paraId="49301EB7" w14:textId="77777777" w:rsidTr="00AC4B4A">
        <w:trPr>
          <w:trHeight w:val="288"/>
        </w:trPr>
        <w:tc>
          <w:tcPr>
            <w:tcW w:w="10597" w:type="dxa"/>
            <w:gridSpan w:val="8"/>
            <w:tcBorders>
              <w:top w:val="single" w:sz="4" w:space="0" w:color="auto"/>
              <w:bottom w:val="single" w:sz="4" w:space="0" w:color="000000"/>
            </w:tcBorders>
            <w:shd w:val="clear" w:color="auto" w:fill="auto"/>
          </w:tcPr>
          <w:p w14:paraId="1C49A02E" w14:textId="77777777" w:rsidR="004C76E6" w:rsidRDefault="004C76E6" w:rsidP="00C32ABC">
            <w:pPr>
              <w:spacing w:after="0" w:line="240" w:lineRule="auto"/>
              <w:ind w:left="432"/>
              <w:textAlignment w:val="baseline"/>
              <w:rPr>
                <w:rFonts w:eastAsia="Times New Roman"/>
                <w:color w:val="000000"/>
                <w:sz w:val="20"/>
              </w:rPr>
            </w:pPr>
          </w:p>
          <w:p w14:paraId="1B74A40C" w14:textId="77777777" w:rsidR="006776E9" w:rsidRPr="000344C7" w:rsidRDefault="006776E9" w:rsidP="006776E9">
            <w:pPr>
              <w:spacing w:before="40" w:after="0" w:line="240" w:lineRule="auto"/>
              <w:ind w:left="342"/>
              <w:jc w:val="left"/>
              <w:rPr>
                <w:rFonts w:ascii="Times New Roman" w:hAnsi="Times New Roman"/>
                <w:b/>
                <w:bCs/>
                <w:sz w:val="20"/>
                <w:szCs w:val="20"/>
              </w:rPr>
            </w:pPr>
            <w:r w:rsidRPr="000344C7">
              <w:rPr>
                <w:rFonts w:ascii="Times New Roman" w:hAnsi="Times New Roman"/>
                <w:b/>
                <w:bCs/>
                <w:sz w:val="20"/>
                <w:szCs w:val="20"/>
              </w:rPr>
              <w:t xml:space="preserve">3.30 LMD Table S.2.2, </w:t>
            </w:r>
          </w:p>
          <w:p w14:paraId="01B2530A" w14:textId="3A1D2370" w:rsidR="00AC27D2" w:rsidRPr="00310588" w:rsidRDefault="00AC27D2" w:rsidP="00C32ABC">
            <w:pPr>
              <w:spacing w:after="0" w:line="240" w:lineRule="auto"/>
              <w:ind w:left="432"/>
              <w:textAlignment w:val="baseline"/>
              <w:rPr>
                <w:rFonts w:ascii="Times New Roman" w:eastAsia="Times New Roman" w:hAnsi="Times New Roman"/>
                <w:color w:val="000000"/>
                <w:sz w:val="20"/>
              </w:rPr>
            </w:pPr>
            <w:r w:rsidRPr="00310588">
              <w:rPr>
                <w:rFonts w:ascii="Times New Roman" w:eastAsia="Times New Roman" w:hAnsi="Times New Roman"/>
                <w:color w:val="000000"/>
                <w:sz w:val="20"/>
              </w:rPr>
              <w:t>An event logger is required in the device; it must include</w:t>
            </w:r>
            <w:r w:rsidR="00C32ABC"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an event counter (000 to 999), the parameter ID, the date</w:t>
            </w:r>
            <w:r w:rsidR="002111A3"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and time of the change, and the new value of the</w:t>
            </w:r>
            <w:r w:rsidR="00C32ABC"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 xml:space="preserve">parameter. The event logger information </w:t>
            </w:r>
            <w:proofErr w:type="gramStart"/>
            <w:r w:rsidRPr="00310588">
              <w:rPr>
                <w:rFonts w:ascii="Times New Roman" w:eastAsia="Times New Roman" w:hAnsi="Times New Roman"/>
                <w:strike/>
                <w:color w:val="000000"/>
                <w:sz w:val="20"/>
              </w:rPr>
              <w:t>shall</w:t>
            </w:r>
            <w:r w:rsidRPr="00310588">
              <w:rPr>
                <w:rFonts w:ascii="Times New Roman" w:eastAsia="Times New Roman" w:hAnsi="Times New Roman"/>
                <w:color w:val="000000"/>
                <w:sz w:val="20"/>
              </w:rPr>
              <w:t xml:space="preserve"> </w:t>
            </w:r>
            <w:r w:rsidR="00896C4B" w:rsidRPr="00310588">
              <w:rPr>
                <w:rFonts w:ascii="Times New Roman" w:eastAsia="Times New Roman" w:hAnsi="Times New Roman"/>
                <w:color w:val="000000"/>
                <w:sz w:val="20"/>
                <w:u w:val="single"/>
              </w:rPr>
              <w:t>may</w:t>
            </w:r>
            <w:proofErr w:type="gramEnd"/>
            <w:r w:rsidR="00896C4B"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be</w:t>
            </w:r>
            <w:r w:rsidR="002111A3" w:rsidRPr="00310588">
              <w:rPr>
                <w:rFonts w:ascii="Times New Roman" w:eastAsia="Times New Roman" w:hAnsi="Times New Roman"/>
                <w:color w:val="000000"/>
                <w:sz w:val="20"/>
              </w:rPr>
              <w:t xml:space="preserve"> </w:t>
            </w:r>
            <w:r w:rsidRPr="00310588">
              <w:rPr>
                <w:rFonts w:ascii="Times New Roman" w:eastAsia="Times New Roman" w:hAnsi="Times New Roman"/>
                <w:strike/>
                <w:color w:val="000000"/>
                <w:sz w:val="20"/>
              </w:rPr>
              <w:t>available at the time of inspection either as a printed copy</w:t>
            </w:r>
            <w:r w:rsidR="00C32ABC" w:rsidRPr="00310588">
              <w:rPr>
                <w:rFonts w:ascii="Times New Roman" w:eastAsia="Times New Roman" w:hAnsi="Times New Roman"/>
                <w:strike/>
                <w:color w:val="000000"/>
                <w:sz w:val="20"/>
              </w:rPr>
              <w:t xml:space="preserve"> </w:t>
            </w:r>
            <w:r w:rsidRPr="00310588">
              <w:rPr>
                <w:rFonts w:ascii="Times New Roman" w:eastAsia="Times New Roman" w:hAnsi="Times New Roman"/>
                <w:strike/>
                <w:color w:val="000000"/>
                <w:sz w:val="20"/>
              </w:rPr>
              <w:t>or in electronic format</w:t>
            </w:r>
            <w:r w:rsidRPr="00310588">
              <w:rPr>
                <w:rFonts w:ascii="Times New Roman" w:eastAsia="Times New Roman" w:hAnsi="Times New Roman"/>
                <w:color w:val="000000"/>
                <w:sz w:val="20"/>
              </w:rPr>
              <w:t xml:space="preserve">. </w:t>
            </w:r>
            <w:r w:rsidR="00FF4B22" w:rsidRPr="00310588">
              <w:rPr>
                <w:rFonts w:ascii="Times New Roman" w:eastAsia="Times New Roman" w:hAnsi="Times New Roman"/>
                <w:color w:val="000000"/>
                <w:sz w:val="20"/>
                <w:u w:val="single"/>
              </w:rPr>
              <w:t>provided electronically in lieu of or in addition to a hard copy at the time of inspection, provided the event logger information is retained in the system for future reference</w:t>
            </w:r>
            <w:r w:rsidR="00FF4B22" w:rsidRPr="00310588">
              <w:rPr>
                <w:rFonts w:ascii="Times New Roman" w:eastAsia="Times New Roman" w:hAnsi="Times New Roman"/>
                <w:color w:val="000000"/>
                <w:sz w:val="20"/>
              </w:rPr>
              <w:t>.</w:t>
            </w:r>
            <w:r w:rsidR="00AF2966" w:rsidRPr="00310588">
              <w:rPr>
                <w:rFonts w:ascii="Times New Roman" w:eastAsia="Times New Roman" w:hAnsi="Times New Roman"/>
                <w:color w:val="000000"/>
                <w:sz w:val="20"/>
              </w:rPr>
              <w:t xml:space="preserve"> </w:t>
            </w:r>
            <w:r w:rsidRPr="00310588">
              <w:rPr>
                <w:rFonts w:ascii="Times New Roman" w:eastAsia="Times New Roman" w:hAnsi="Times New Roman"/>
                <w:strike/>
                <w:color w:val="000000"/>
                <w:sz w:val="20"/>
              </w:rPr>
              <w:t>The information may be printed</w:t>
            </w:r>
            <w:r w:rsidR="002111A3" w:rsidRPr="00310588">
              <w:rPr>
                <w:rFonts w:ascii="Times New Roman" w:eastAsia="Times New Roman" w:hAnsi="Times New Roman"/>
                <w:strike/>
                <w:color w:val="000000"/>
                <w:sz w:val="20"/>
              </w:rPr>
              <w:t xml:space="preserve"> </w:t>
            </w:r>
            <w:r w:rsidRPr="00310588">
              <w:rPr>
                <w:rFonts w:ascii="Times New Roman" w:eastAsia="Times New Roman" w:hAnsi="Times New Roman"/>
                <w:strike/>
                <w:color w:val="000000"/>
                <w:sz w:val="20"/>
              </w:rPr>
              <w:t>by the device, printed by another on-site device, or</w:t>
            </w:r>
            <w:r w:rsidR="00C32ABC" w:rsidRPr="00310588">
              <w:rPr>
                <w:rFonts w:ascii="Times New Roman" w:eastAsia="Times New Roman" w:hAnsi="Times New Roman"/>
                <w:strike/>
                <w:color w:val="000000"/>
                <w:sz w:val="20"/>
              </w:rPr>
              <w:t xml:space="preserve"> </w:t>
            </w:r>
            <w:r w:rsidRPr="00310588">
              <w:rPr>
                <w:rFonts w:ascii="Times New Roman" w:eastAsia="Times New Roman" w:hAnsi="Times New Roman"/>
                <w:strike/>
                <w:color w:val="000000"/>
                <w:sz w:val="20"/>
              </w:rPr>
              <w:t xml:space="preserve">transmitted electronically. </w:t>
            </w:r>
            <w:r w:rsidRPr="00310588">
              <w:rPr>
                <w:rFonts w:ascii="Times New Roman" w:eastAsia="Times New Roman" w:hAnsi="Times New Roman"/>
                <w:color w:val="000000"/>
                <w:sz w:val="20"/>
              </w:rPr>
              <w:t>The event logger shall have a</w:t>
            </w:r>
            <w:r w:rsidR="002111A3"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capacity to retain records equal to 10 times the number</w:t>
            </w:r>
            <w:r w:rsidR="00C32ABC"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of sealable parameters in the device, but not more than</w:t>
            </w:r>
            <w:r w:rsidR="002111A3"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1000 records are required. (Note: Does not require 1000</w:t>
            </w:r>
            <w:r w:rsidR="00C32ABC"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rPr>
              <w:t>changes to be stored for each parameter.)</w:t>
            </w:r>
          </w:p>
          <w:p w14:paraId="2D36EE15" w14:textId="77777777" w:rsidR="00653E73" w:rsidRDefault="00653E73" w:rsidP="00653E73">
            <w:pPr>
              <w:spacing w:before="40" w:after="0" w:line="240" w:lineRule="auto"/>
              <w:ind w:left="342"/>
              <w:jc w:val="left"/>
              <w:rPr>
                <w:rFonts w:ascii="Times New Roman" w:hAnsi="Times New Roman"/>
                <w:sz w:val="20"/>
                <w:szCs w:val="20"/>
              </w:rPr>
            </w:pPr>
          </w:p>
          <w:p w14:paraId="320F9541" w14:textId="662B7BBD" w:rsidR="00653E73" w:rsidRPr="000344C7" w:rsidRDefault="00DC1A6D" w:rsidP="00653E73">
            <w:pPr>
              <w:spacing w:before="40" w:after="0" w:line="240" w:lineRule="auto"/>
              <w:ind w:left="342"/>
              <w:jc w:val="left"/>
              <w:rPr>
                <w:rFonts w:ascii="Times New Roman" w:hAnsi="Times New Roman"/>
                <w:b/>
                <w:bCs/>
                <w:sz w:val="20"/>
                <w:szCs w:val="20"/>
              </w:rPr>
            </w:pPr>
            <w:r w:rsidRPr="000344C7">
              <w:rPr>
                <w:rFonts w:ascii="Times New Roman" w:hAnsi="Times New Roman"/>
                <w:b/>
                <w:bCs/>
                <w:sz w:val="20"/>
                <w:szCs w:val="20"/>
              </w:rPr>
              <w:t xml:space="preserve">3.31 VTM Table S.2.2., </w:t>
            </w:r>
            <w:r w:rsidR="00653E73" w:rsidRPr="000344C7">
              <w:rPr>
                <w:rFonts w:ascii="Times New Roman" w:hAnsi="Times New Roman"/>
                <w:b/>
                <w:bCs/>
                <w:sz w:val="20"/>
                <w:szCs w:val="20"/>
              </w:rPr>
              <w:t xml:space="preserve">3.32 LPG&amp;AALM Table S.2.2., 3.34 </w:t>
            </w:r>
            <w:r w:rsidR="00653E73" w:rsidRPr="00EE3F2F">
              <w:rPr>
                <w:rFonts w:ascii="Times New Roman" w:hAnsi="Times New Roman"/>
                <w:b/>
                <w:bCs/>
                <w:sz w:val="20"/>
                <w:szCs w:val="20"/>
              </w:rPr>
              <w:t>CLM Table S.2.5., 3.35 MM Table S.2.3.,</w:t>
            </w:r>
            <w:r w:rsidR="00653E73" w:rsidRPr="000344C7">
              <w:rPr>
                <w:rFonts w:ascii="Times New Roman" w:hAnsi="Times New Roman"/>
                <w:b/>
                <w:bCs/>
                <w:sz w:val="20"/>
                <w:szCs w:val="20"/>
              </w:rPr>
              <w:t xml:space="preserve"> </w:t>
            </w:r>
          </w:p>
          <w:p w14:paraId="683B8345" w14:textId="77777777" w:rsidR="00653E73" w:rsidRPr="000344C7" w:rsidRDefault="00653E73" w:rsidP="00653E73">
            <w:pPr>
              <w:spacing w:before="40" w:after="0" w:line="240" w:lineRule="auto"/>
              <w:ind w:left="342"/>
              <w:jc w:val="left"/>
              <w:rPr>
                <w:rFonts w:ascii="Times New Roman" w:hAnsi="Times New Roman"/>
                <w:b/>
                <w:bCs/>
                <w:sz w:val="20"/>
                <w:szCs w:val="20"/>
              </w:rPr>
            </w:pPr>
            <w:r w:rsidRPr="00EE3F2F">
              <w:rPr>
                <w:rFonts w:ascii="Times New Roman" w:hAnsi="Times New Roman"/>
                <w:b/>
                <w:bCs/>
                <w:sz w:val="20"/>
                <w:szCs w:val="20"/>
              </w:rPr>
              <w:t>3.36 WM Table</w:t>
            </w:r>
            <w:r w:rsidRPr="000344C7">
              <w:rPr>
                <w:rFonts w:ascii="Times New Roman" w:hAnsi="Times New Roman"/>
                <w:b/>
                <w:bCs/>
                <w:sz w:val="20"/>
                <w:szCs w:val="20"/>
              </w:rPr>
              <w:t xml:space="preserve"> </w:t>
            </w:r>
            <w:r w:rsidRPr="00EE3F2F">
              <w:rPr>
                <w:rFonts w:ascii="Times New Roman" w:hAnsi="Times New Roman"/>
                <w:b/>
                <w:bCs/>
                <w:sz w:val="20"/>
                <w:szCs w:val="20"/>
              </w:rPr>
              <w:t>S.2.1.,</w:t>
            </w:r>
            <w:r w:rsidRPr="000344C7">
              <w:rPr>
                <w:rFonts w:ascii="Times New Roman" w:hAnsi="Times New Roman"/>
                <w:b/>
                <w:bCs/>
                <w:sz w:val="20"/>
                <w:szCs w:val="20"/>
              </w:rPr>
              <w:t xml:space="preserve"> </w:t>
            </w:r>
            <w:r w:rsidRPr="00EE3F2F">
              <w:rPr>
                <w:rFonts w:ascii="Times New Roman" w:hAnsi="Times New Roman"/>
                <w:b/>
                <w:bCs/>
                <w:sz w:val="20"/>
                <w:szCs w:val="20"/>
              </w:rPr>
              <w:t>3.37 MFM Table S.3.5., 3.38 CDLM Table S.2.5., 3.39</w:t>
            </w:r>
            <w:r w:rsidRPr="000344C7">
              <w:rPr>
                <w:rFonts w:ascii="Times New Roman" w:hAnsi="Times New Roman"/>
                <w:b/>
                <w:bCs/>
                <w:sz w:val="20"/>
                <w:szCs w:val="20"/>
              </w:rPr>
              <w:t xml:space="preserve"> </w:t>
            </w:r>
            <w:r w:rsidRPr="00EE3F2F">
              <w:rPr>
                <w:rFonts w:ascii="Times New Roman" w:hAnsi="Times New Roman"/>
                <w:b/>
                <w:bCs/>
                <w:sz w:val="20"/>
                <w:szCs w:val="20"/>
              </w:rPr>
              <w:t xml:space="preserve">HGM Table S.3.3, </w:t>
            </w:r>
          </w:p>
          <w:p w14:paraId="68638096" w14:textId="29C79212" w:rsidR="00653E73" w:rsidRPr="000344C7" w:rsidRDefault="00653E73" w:rsidP="00653E73">
            <w:pPr>
              <w:spacing w:before="40" w:after="0" w:line="240" w:lineRule="auto"/>
              <w:ind w:left="342"/>
              <w:jc w:val="left"/>
              <w:rPr>
                <w:rFonts w:ascii="Times New Roman" w:hAnsi="Times New Roman"/>
                <w:b/>
                <w:bCs/>
                <w:sz w:val="20"/>
                <w:szCs w:val="20"/>
              </w:rPr>
            </w:pPr>
            <w:r w:rsidRPr="00EE3F2F">
              <w:rPr>
                <w:rFonts w:ascii="Times New Roman" w:hAnsi="Times New Roman"/>
                <w:b/>
                <w:bCs/>
                <w:sz w:val="20"/>
                <w:szCs w:val="20"/>
              </w:rPr>
              <w:t>3.4.1 NUEMS Table</w:t>
            </w:r>
            <w:r w:rsidRPr="000344C7">
              <w:rPr>
                <w:rFonts w:ascii="Times New Roman" w:hAnsi="Times New Roman"/>
                <w:b/>
                <w:bCs/>
                <w:sz w:val="20"/>
                <w:szCs w:val="20"/>
              </w:rPr>
              <w:t xml:space="preserve"> S.2.2.</w:t>
            </w:r>
          </w:p>
          <w:p w14:paraId="31242785" w14:textId="22B32A79" w:rsidR="00DC1A6D" w:rsidRPr="00310588" w:rsidRDefault="002E6966" w:rsidP="002E6966">
            <w:pPr>
              <w:spacing w:after="0" w:line="240" w:lineRule="auto"/>
              <w:ind w:left="432"/>
              <w:textAlignment w:val="baseline"/>
              <w:rPr>
                <w:rFonts w:ascii="Times New Roman" w:eastAsia="Times New Roman" w:hAnsi="Times New Roman"/>
                <w:color w:val="000000"/>
                <w:sz w:val="20"/>
              </w:rPr>
            </w:pPr>
            <w:r w:rsidRPr="00310588">
              <w:rPr>
                <w:rFonts w:ascii="Times New Roman" w:eastAsia="Times New Roman" w:hAnsi="Times New Roman"/>
                <w:color w:val="000000"/>
                <w:sz w:val="20"/>
              </w:rPr>
              <w:t xml:space="preserve">An event logger is required in the device; it must include an event counter (000 to 999), the parameter ID, the date and time of the change, and the new value of the parameter. </w:t>
            </w:r>
            <w:r w:rsidRPr="00310588">
              <w:rPr>
                <w:rFonts w:ascii="Times New Roman" w:eastAsia="Times New Roman" w:hAnsi="Times New Roman"/>
                <w:strike/>
                <w:color w:val="000000"/>
                <w:sz w:val="20"/>
              </w:rPr>
              <w:t>A printed copy of the information must be available on demand through the device or through another on-site device. The information may also be available electronically.</w:t>
            </w:r>
            <w:r w:rsidRPr="00310588">
              <w:rPr>
                <w:rFonts w:ascii="Times New Roman" w:eastAsia="Times New Roman" w:hAnsi="Times New Roman"/>
                <w:i/>
                <w:iCs/>
                <w:color w:val="000000"/>
                <w:sz w:val="20"/>
              </w:rPr>
              <w:t xml:space="preserve"> </w:t>
            </w:r>
            <w:r w:rsidRPr="00310588">
              <w:rPr>
                <w:rFonts w:ascii="Times New Roman" w:eastAsia="Times New Roman" w:hAnsi="Times New Roman"/>
                <w:color w:val="000000"/>
                <w:sz w:val="20"/>
                <w:u w:val="single"/>
              </w:rPr>
              <w:t xml:space="preserve">The event logger information may </w:t>
            </w:r>
            <w:r w:rsidR="00A351EF" w:rsidRPr="00310588">
              <w:rPr>
                <w:rFonts w:ascii="Times New Roman" w:eastAsia="Times New Roman" w:hAnsi="Times New Roman"/>
                <w:color w:val="000000"/>
                <w:sz w:val="20"/>
                <w:u w:val="single"/>
              </w:rPr>
              <w:t xml:space="preserve">be </w:t>
            </w:r>
            <w:r w:rsidRPr="00310588">
              <w:rPr>
                <w:rFonts w:ascii="Times New Roman" w:eastAsia="Times New Roman" w:hAnsi="Times New Roman"/>
                <w:color w:val="000000"/>
                <w:sz w:val="20"/>
                <w:u w:val="single"/>
              </w:rPr>
              <w:t>provided electronically in lieu of or in addition to a hard copy at the time of inspection, provided the event logger information is retained in the system for future reference</w:t>
            </w:r>
            <w:r w:rsidRPr="00310588">
              <w:rPr>
                <w:rFonts w:ascii="Times New Roman" w:eastAsia="Times New Roman" w:hAnsi="Times New Roman"/>
                <w:color w:val="000000"/>
                <w:sz w:val="20"/>
              </w:rPr>
              <w:t>. The event logger shall have a capacity to retain records equal to 10 times the number of sealable parameters in the device, but not more than 1000 records are required. (</w:t>
            </w:r>
            <w:r w:rsidRPr="00310588">
              <w:rPr>
                <w:rFonts w:ascii="Times New Roman" w:eastAsia="Times New Roman" w:hAnsi="Times New Roman"/>
                <w:b/>
                <w:bCs/>
                <w:color w:val="000000"/>
                <w:sz w:val="20"/>
              </w:rPr>
              <w:t xml:space="preserve">Note: </w:t>
            </w:r>
            <w:r w:rsidRPr="00310588">
              <w:rPr>
                <w:rFonts w:ascii="Times New Roman" w:eastAsia="Times New Roman" w:hAnsi="Times New Roman"/>
                <w:color w:val="000000"/>
                <w:sz w:val="20"/>
              </w:rPr>
              <w:t>Does not require 1000 changes to be stored for each parameter.)</w:t>
            </w:r>
          </w:p>
          <w:p w14:paraId="2CE493CC" w14:textId="77777777" w:rsidR="00653E73" w:rsidRDefault="00653E73" w:rsidP="00653E73">
            <w:pPr>
              <w:spacing w:before="40" w:after="0" w:line="240" w:lineRule="auto"/>
              <w:ind w:left="342"/>
              <w:jc w:val="left"/>
              <w:rPr>
                <w:rFonts w:ascii="Times New Roman" w:hAnsi="Times New Roman"/>
                <w:sz w:val="20"/>
                <w:szCs w:val="20"/>
              </w:rPr>
            </w:pPr>
          </w:p>
          <w:p w14:paraId="6E209E0C" w14:textId="21C20FCB" w:rsidR="00653E73" w:rsidRPr="000344C7" w:rsidRDefault="00653E73" w:rsidP="00653E73">
            <w:pPr>
              <w:spacing w:before="40" w:after="0" w:line="240" w:lineRule="auto"/>
              <w:ind w:left="342"/>
              <w:jc w:val="left"/>
              <w:rPr>
                <w:rFonts w:ascii="Times New Roman" w:hAnsi="Times New Roman"/>
                <w:b/>
                <w:bCs/>
                <w:sz w:val="20"/>
                <w:szCs w:val="20"/>
              </w:rPr>
            </w:pPr>
            <w:r w:rsidRPr="00EE3F2F">
              <w:rPr>
                <w:rFonts w:ascii="Times New Roman" w:hAnsi="Times New Roman"/>
                <w:b/>
                <w:bCs/>
                <w:sz w:val="20"/>
                <w:szCs w:val="20"/>
              </w:rPr>
              <w:t xml:space="preserve">3.40 EVFS Table S.3.3., </w:t>
            </w:r>
          </w:p>
          <w:p w14:paraId="578E64D7" w14:textId="2D883BF6" w:rsidR="00653E73" w:rsidRPr="00310588" w:rsidRDefault="00653E73" w:rsidP="00653E73">
            <w:pPr>
              <w:spacing w:after="0" w:line="240" w:lineRule="auto"/>
              <w:ind w:left="432"/>
              <w:textAlignment w:val="baseline"/>
              <w:rPr>
                <w:rFonts w:ascii="Times New Roman" w:eastAsia="Times New Roman" w:hAnsi="Times New Roman"/>
                <w:color w:val="000000"/>
                <w:sz w:val="20"/>
              </w:rPr>
            </w:pPr>
            <w:r w:rsidRPr="00310588">
              <w:rPr>
                <w:rFonts w:ascii="Times New Roman" w:eastAsia="Times New Roman" w:hAnsi="Times New Roman"/>
                <w:color w:val="000000"/>
                <w:sz w:val="20"/>
              </w:rPr>
              <w:t xml:space="preserve">An event logger is required in the device; it must include an event counter (000 to 999), the parameter ID, the date and time of the change, and the new value of the parameter. The event logger information may be provided electronically in lieu of or in addition to a hard copy at the time of inspection, provided the event logger information is retained in the system for future reference. The event logger shall have a capacity to retain records equal to 10 times the number of sealable parameters in the </w:t>
            </w:r>
            <w:r w:rsidRPr="00310588">
              <w:rPr>
                <w:rFonts w:ascii="Times New Roman" w:eastAsia="Times New Roman" w:hAnsi="Times New Roman"/>
                <w:strike/>
                <w:color w:val="000000"/>
                <w:sz w:val="20"/>
              </w:rPr>
              <w:t>EVSE</w:t>
            </w:r>
            <w:r w:rsidRPr="00310588">
              <w:rPr>
                <w:rFonts w:ascii="Times New Roman" w:eastAsia="Times New Roman" w:hAnsi="Times New Roman"/>
                <w:color w:val="000000"/>
                <w:sz w:val="20"/>
              </w:rPr>
              <w:t xml:space="preserve"> </w:t>
            </w:r>
            <w:r w:rsidRPr="00310588">
              <w:rPr>
                <w:rFonts w:ascii="Times New Roman" w:eastAsia="Times New Roman" w:hAnsi="Times New Roman"/>
                <w:color w:val="000000"/>
                <w:sz w:val="20"/>
                <w:u w:val="single"/>
              </w:rPr>
              <w:t>device</w:t>
            </w:r>
            <w:r w:rsidRPr="00310588">
              <w:rPr>
                <w:rFonts w:ascii="Times New Roman" w:eastAsia="Times New Roman" w:hAnsi="Times New Roman"/>
                <w:color w:val="000000"/>
                <w:sz w:val="20"/>
              </w:rPr>
              <w:t>, but not more than 1000 records are required. (</w:t>
            </w:r>
            <w:r w:rsidRPr="00310588">
              <w:rPr>
                <w:rFonts w:ascii="Times New Roman" w:eastAsia="Times New Roman" w:hAnsi="Times New Roman"/>
                <w:b/>
                <w:bCs/>
                <w:color w:val="000000"/>
                <w:sz w:val="20"/>
              </w:rPr>
              <w:t xml:space="preserve">Note: </w:t>
            </w:r>
            <w:r w:rsidRPr="00310588">
              <w:rPr>
                <w:rFonts w:ascii="Times New Roman" w:eastAsia="Times New Roman" w:hAnsi="Times New Roman"/>
                <w:color w:val="000000"/>
                <w:sz w:val="20"/>
              </w:rPr>
              <w:t>Does not require 1000 changes to be stored for each parameter.)</w:t>
            </w:r>
          </w:p>
          <w:p w14:paraId="415DDE90" w14:textId="77777777" w:rsidR="00D50A8F" w:rsidRPr="00A26CC7" w:rsidRDefault="00D50A8F" w:rsidP="0096478B">
            <w:pPr>
              <w:spacing w:before="40" w:after="0" w:line="240" w:lineRule="auto"/>
              <w:ind w:left="252"/>
              <w:rPr>
                <w:rFonts w:ascii="Times New Roman" w:hAnsi="Times New Roman"/>
                <w:sz w:val="20"/>
                <w:szCs w:val="20"/>
              </w:rPr>
            </w:pPr>
          </w:p>
        </w:tc>
      </w:tr>
      <w:tr w:rsidR="00FE2287" w:rsidRPr="009D0AC1" w14:paraId="00BFD38B" w14:textId="77777777" w:rsidTr="00FE2287">
        <w:trPr>
          <w:trHeight w:val="20"/>
        </w:trPr>
        <w:tc>
          <w:tcPr>
            <w:tcW w:w="10597" w:type="dxa"/>
            <w:gridSpan w:val="8"/>
            <w:tcBorders>
              <w:bottom w:val="single" w:sz="4" w:space="0" w:color="auto"/>
            </w:tcBorders>
            <w:shd w:val="clear" w:color="auto" w:fill="D9D9D9" w:themeFill="background1" w:themeFillShade="D9"/>
          </w:tcPr>
          <w:p w14:paraId="4E071510" w14:textId="4DB7AE2F" w:rsidR="00FE2287" w:rsidRDefault="00FE2287" w:rsidP="00D50A8F">
            <w:pPr>
              <w:spacing w:before="40" w:after="0" w:line="240" w:lineRule="auto"/>
              <w:rPr>
                <w:rFonts w:ascii="Times New Roman" w:hAnsi="Times New Roman"/>
                <w:b/>
                <w:sz w:val="20"/>
                <w:szCs w:val="20"/>
              </w:rPr>
            </w:pPr>
            <w:r>
              <w:rPr>
                <w:rFonts w:ascii="Times New Roman" w:hAnsi="Times New Roman"/>
                <w:b/>
                <w:sz w:val="20"/>
                <w:szCs w:val="20"/>
              </w:rPr>
              <w:t>17. For Handbook 44 proposals, indicate one of the following:</w:t>
            </w:r>
          </w:p>
        </w:tc>
      </w:tr>
      <w:tr w:rsidR="0094195D" w:rsidRPr="009D0AC1" w14:paraId="66D8818A" w14:textId="77777777" w:rsidTr="0094195D">
        <w:trPr>
          <w:trHeight w:val="20"/>
        </w:trPr>
        <w:tc>
          <w:tcPr>
            <w:tcW w:w="10597" w:type="dxa"/>
            <w:gridSpan w:val="8"/>
            <w:tcBorders>
              <w:bottom w:val="single" w:sz="4" w:space="0" w:color="auto"/>
            </w:tcBorders>
            <w:shd w:val="clear" w:color="auto" w:fill="auto"/>
          </w:tcPr>
          <w:p w14:paraId="7DAAC35C" w14:textId="2DDD91A8" w:rsidR="0094195D" w:rsidRPr="00DE3552" w:rsidRDefault="00FE2287" w:rsidP="00D50A8F">
            <w:pPr>
              <w:spacing w:before="40" w:after="0" w:line="240" w:lineRule="auto"/>
              <w:rPr>
                <w:rFonts w:ascii="Times New Roman" w:hAnsi="Times New Roman"/>
                <w:bCs/>
                <w:sz w:val="20"/>
                <w:szCs w:val="20"/>
              </w:rPr>
            </w:pPr>
            <w:r>
              <w:rPr>
                <w:rFonts w:ascii="Times New Roman" w:hAnsi="Times New Roman"/>
                <w:b/>
                <w:sz w:val="20"/>
                <w:szCs w:val="20"/>
              </w:rPr>
              <w:t xml:space="preserve">   </w:t>
            </w:r>
            <w:sdt>
              <w:sdtPr>
                <w:rPr>
                  <w:rFonts w:ascii="Times New Roman" w:hAnsi="Times New Roman"/>
                  <w:b/>
                  <w:sz w:val="20"/>
                  <w:szCs w:val="20"/>
                </w:rPr>
                <w:id w:val="-865678554"/>
                <w14:checkbox>
                  <w14:checked w14:val="0"/>
                  <w14:checkedState w14:val="2612" w14:font="MS Gothic"/>
                  <w14:uncheckedState w14:val="2610" w14:font="MS Gothic"/>
                </w14:checkbox>
              </w:sdtPr>
              <w:sdtEndPr/>
              <w:sdtContent>
                <w:r w:rsidR="00A351EF">
                  <w:rPr>
                    <w:rFonts w:ascii="MS Gothic" w:eastAsia="MS Gothic" w:hAnsi="MS Gothic" w:hint="eastAsia"/>
                    <w:b/>
                    <w:sz w:val="20"/>
                    <w:szCs w:val="20"/>
                  </w:rPr>
                  <w:t>☐</w:t>
                </w:r>
              </w:sdtContent>
            </w:sdt>
            <w:r>
              <w:rPr>
                <w:rFonts w:ascii="Times New Roman" w:hAnsi="Times New Roman"/>
                <w:b/>
                <w:sz w:val="20"/>
                <w:szCs w:val="20"/>
              </w:rPr>
              <w:t xml:space="preserve">  </w:t>
            </w:r>
            <w:r w:rsidR="00B46530">
              <w:rPr>
                <w:rFonts w:ascii="Times New Roman" w:hAnsi="Times New Roman"/>
                <w:b/>
                <w:sz w:val="20"/>
                <w:szCs w:val="20"/>
              </w:rPr>
              <w:t xml:space="preserve">Retroactive </w:t>
            </w:r>
            <w:r w:rsidR="00B46530" w:rsidRPr="00DE3552">
              <w:rPr>
                <w:rFonts w:ascii="Times New Roman" w:hAnsi="Times New Roman"/>
                <w:bCs/>
                <w:sz w:val="20"/>
                <w:szCs w:val="20"/>
              </w:rPr>
              <w:t>(Enforceable with respect to all devices)</w:t>
            </w:r>
          </w:p>
          <w:p w14:paraId="7242A7BF" w14:textId="2829A7A9" w:rsidR="00B46530" w:rsidRDefault="00FE2287" w:rsidP="00D50A8F">
            <w:pPr>
              <w:spacing w:before="40" w:after="0" w:line="240" w:lineRule="auto"/>
              <w:rPr>
                <w:rFonts w:ascii="Times New Roman" w:hAnsi="Times New Roman"/>
                <w:bCs/>
                <w:sz w:val="20"/>
                <w:szCs w:val="20"/>
              </w:rPr>
            </w:pPr>
            <w:r>
              <w:rPr>
                <w:rFonts w:ascii="Times New Roman" w:hAnsi="Times New Roman"/>
                <w:b/>
                <w:sz w:val="20"/>
                <w:szCs w:val="20"/>
              </w:rPr>
              <w:t xml:space="preserve">   </w:t>
            </w:r>
            <w:sdt>
              <w:sdtPr>
                <w:rPr>
                  <w:rFonts w:ascii="Times New Roman" w:hAnsi="Times New Roman"/>
                  <w:b/>
                  <w:sz w:val="20"/>
                  <w:szCs w:val="20"/>
                </w:rPr>
                <w:id w:val="-1999567009"/>
                <w14:checkbox>
                  <w14:checked w14:val="1"/>
                  <w14:checkedState w14:val="2612" w14:font="MS Gothic"/>
                  <w14:uncheckedState w14:val="2610" w14:font="MS Gothic"/>
                </w14:checkbox>
              </w:sdtPr>
              <w:sdtEndPr/>
              <w:sdtContent>
                <w:r w:rsidR="00A351EF">
                  <w:rPr>
                    <w:rFonts w:ascii="MS Gothic" w:eastAsia="MS Gothic" w:hAnsi="MS Gothic" w:hint="eastAsia"/>
                    <w:b/>
                    <w:sz w:val="20"/>
                    <w:szCs w:val="20"/>
                  </w:rPr>
                  <w:t>☒</w:t>
                </w:r>
              </w:sdtContent>
            </w:sdt>
            <w:r>
              <w:rPr>
                <w:rFonts w:ascii="Times New Roman" w:hAnsi="Times New Roman"/>
                <w:b/>
                <w:sz w:val="20"/>
                <w:szCs w:val="20"/>
              </w:rPr>
              <w:t xml:space="preserve">  </w:t>
            </w:r>
            <w:r w:rsidR="00B46530">
              <w:rPr>
                <w:rFonts w:ascii="Times New Roman" w:hAnsi="Times New Roman"/>
                <w:b/>
                <w:sz w:val="20"/>
                <w:szCs w:val="20"/>
              </w:rPr>
              <w:t xml:space="preserve">Nonretroactive </w:t>
            </w:r>
            <w:r w:rsidR="00B46530" w:rsidRPr="00DE3552">
              <w:rPr>
                <w:rFonts w:ascii="Times New Roman" w:hAnsi="Times New Roman"/>
                <w:bCs/>
                <w:sz w:val="20"/>
                <w:szCs w:val="20"/>
              </w:rPr>
              <w:t>(Enforceable on or after the effective date for devices</w:t>
            </w:r>
            <w:r w:rsidRPr="00DE3552">
              <w:rPr>
                <w:rFonts w:ascii="Times New Roman" w:hAnsi="Times New Roman"/>
                <w:bCs/>
                <w:sz w:val="20"/>
                <w:szCs w:val="20"/>
              </w:rPr>
              <w:t xml:space="preserve"> a) manufactured within a state after the effective date, b) both new and used equipment brought into a state after the effective date, c) used in noncommercial applications which ar</w:t>
            </w:r>
            <w:r w:rsidR="00DE3552" w:rsidRPr="00DE3552">
              <w:rPr>
                <w:rFonts w:ascii="Times New Roman" w:hAnsi="Times New Roman"/>
                <w:bCs/>
                <w:sz w:val="20"/>
                <w:szCs w:val="20"/>
              </w:rPr>
              <w:t xml:space="preserve">e </w:t>
            </w:r>
            <w:r w:rsidRPr="00DE3552">
              <w:rPr>
                <w:rFonts w:ascii="Times New Roman" w:hAnsi="Times New Roman"/>
                <w:bCs/>
                <w:sz w:val="20"/>
                <w:szCs w:val="20"/>
              </w:rPr>
              <w:t>placed into commercial use after the effective date, a</w:t>
            </w:r>
            <w:r w:rsidR="00A351EF">
              <w:rPr>
                <w:rFonts w:ascii="Times New Roman" w:hAnsi="Times New Roman"/>
                <w:bCs/>
                <w:sz w:val="20"/>
                <w:szCs w:val="20"/>
              </w:rPr>
              <w:t>n</w:t>
            </w:r>
            <w:r w:rsidRPr="00DE3552">
              <w:rPr>
                <w:rFonts w:ascii="Times New Roman" w:hAnsi="Times New Roman"/>
                <w:bCs/>
                <w:sz w:val="20"/>
                <w:szCs w:val="20"/>
              </w:rPr>
              <w:t>d d)</w:t>
            </w:r>
            <w:r w:rsidR="00DE3552" w:rsidRPr="00DE3552">
              <w:rPr>
                <w:rFonts w:ascii="Times New Roman" w:hAnsi="Times New Roman"/>
                <w:bCs/>
                <w:sz w:val="20"/>
                <w:szCs w:val="20"/>
              </w:rPr>
              <w:t xml:space="preserve"> undergoing type evaluation including devices that have been modified to the extent that a new NTEP Certificate of Conformance is required</w:t>
            </w:r>
            <w:r w:rsidR="00B46530" w:rsidRPr="00DE3552">
              <w:rPr>
                <w:rFonts w:ascii="Times New Roman" w:hAnsi="Times New Roman"/>
                <w:bCs/>
                <w:sz w:val="20"/>
                <w:szCs w:val="20"/>
              </w:rPr>
              <w:t>.)</w:t>
            </w:r>
          </w:p>
          <w:p w14:paraId="5EC5D711" w14:textId="1857902C" w:rsidR="00DE3552" w:rsidRPr="00A26CC7" w:rsidRDefault="00DE3552" w:rsidP="00D50A8F">
            <w:pPr>
              <w:spacing w:before="40" w:after="0" w:line="240" w:lineRule="auto"/>
              <w:rPr>
                <w:rFonts w:ascii="Times New Roman" w:hAnsi="Times New Roman"/>
                <w:b/>
                <w:sz w:val="20"/>
                <w:szCs w:val="20"/>
              </w:rPr>
            </w:pPr>
          </w:p>
        </w:tc>
      </w:tr>
      <w:tr w:rsidR="00DB44EC" w:rsidRPr="009D0AC1" w14:paraId="54567D14" w14:textId="77777777" w:rsidTr="00AC4B4A">
        <w:trPr>
          <w:trHeight w:val="20"/>
        </w:trPr>
        <w:tc>
          <w:tcPr>
            <w:tcW w:w="10597" w:type="dxa"/>
            <w:gridSpan w:val="8"/>
            <w:tcBorders>
              <w:bottom w:val="single" w:sz="4" w:space="0" w:color="auto"/>
            </w:tcBorders>
            <w:shd w:val="clear" w:color="auto" w:fill="D9D9D9" w:themeFill="background1" w:themeFillShade="D9"/>
          </w:tcPr>
          <w:p w14:paraId="56173B9B" w14:textId="71C3D8CF" w:rsidR="00DB44EC" w:rsidRPr="00A26CC7" w:rsidRDefault="00DB44EC" w:rsidP="00D50A8F">
            <w:pPr>
              <w:spacing w:before="40" w:after="0" w:line="240" w:lineRule="auto"/>
              <w:rPr>
                <w:rFonts w:ascii="Times New Roman" w:hAnsi="Times New Roman"/>
                <w:b/>
                <w:sz w:val="20"/>
                <w:szCs w:val="20"/>
              </w:rPr>
            </w:pPr>
            <w:r w:rsidRPr="00A26CC7">
              <w:rPr>
                <w:rFonts w:ascii="Times New Roman" w:hAnsi="Times New Roman"/>
                <w:b/>
                <w:sz w:val="20"/>
                <w:szCs w:val="20"/>
              </w:rPr>
              <w:t>1</w:t>
            </w:r>
            <w:r w:rsidR="00FE2287">
              <w:rPr>
                <w:rFonts w:ascii="Times New Roman" w:hAnsi="Times New Roman"/>
                <w:b/>
                <w:sz w:val="20"/>
                <w:szCs w:val="20"/>
              </w:rPr>
              <w:t>8</w:t>
            </w:r>
            <w:r w:rsidRPr="00A26CC7">
              <w:rPr>
                <w:rFonts w:ascii="Times New Roman" w:hAnsi="Times New Roman"/>
                <w:b/>
                <w:sz w:val="20"/>
                <w:szCs w:val="20"/>
              </w:rPr>
              <w:t xml:space="preserve">. </w:t>
            </w:r>
            <w:r w:rsidR="0079113E" w:rsidRPr="00A26CC7">
              <w:rPr>
                <w:rFonts w:ascii="Times New Roman" w:hAnsi="Times New Roman"/>
                <w:b/>
                <w:sz w:val="20"/>
                <w:szCs w:val="20"/>
              </w:rPr>
              <w:t xml:space="preserve"> </w:t>
            </w:r>
            <w:r w:rsidRPr="00A26CC7">
              <w:rPr>
                <w:rFonts w:ascii="Times New Roman" w:hAnsi="Times New Roman"/>
                <w:b/>
                <w:sz w:val="20"/>
                <w:szCs w:val="20"/>
              </w:rPr>
              <w:t>Justification:</w:t>
            </w:r>
            <w:r w:rsidR="00364380" w:rsidRPr="00A26CC7">
              <w:rPr>
                <w:rFonts w:ascii="Times New Roman" w:hAnsi="Times New Roman"/>
                <w:sz w:val="20"/>
                <w:szCs w:val="20"/>
              </w:rPr>
              <w:t xml:space="preserve">  </w:t>
            </w:r>
            <w:r w:rsidR="00C16719">
              <w:rPr>
                <w:rFonts w:ascii="Times New Roman" w:hAnsi="Times New Roman"/>
                <w:sz w:val="20"/>
                <w:szCs w:val="20"/>
              </w:rPr>
              <w:t>I</w:t>
            </w:r>
            <w:r w:rsidR="00364380" w:rsidRPr="00A26CC7">
              <w:rPr>
                <w:rFonts w:ascii="Times New Roman" w:hAnsi="Times New Roman"/>
                <w:sz w:val="20"/>
                <w:szCs w:val="20"/>
              </w:rPr>
              <w:t>nclude national importance, background on the issue, and reference to supporting data or documents.</w:t>
            </w:r>
          </w:p>
        </w:tc>
      </w:tr>
      <w:tr w:rsidR="00DB44EC" w:rsidRPr="009D0AC1" w14:paraId="67801AEB" w14:textId="77777777" w:rsidTr="00AC4B4A">
        <w:trPr>
          <w:trHeight w:val="288"/>
        </w:trPr>
        <w:tc>
          <w:tcPr>
            <w:tcW w:w="10597" w:type="dxa"/>
            <w:gridSpan w:val="8"/>
            <w:tcBorders>
              <w:top w:val="single" w:sz="4" w:space="0" w:color="auto"/>
              <w:bottom w:val="single" w:sz="4" w:space="0" w:color="000000"/>
            </w:tcBorders>
            <w:shd w:val="clear" w:color="auto" w:fill="auto"/>
          </w:tcPr>
          <w:p w14:paraId="164CCEAA" w14:textId="5B4F4842" w:rsidR="00FD7C8C" w:rsidRDefault="00310588" w:rsidP="000F0F20">
            <w:pPr>
              <w:spacing w:before="40" w:after="0" w:line="240" w:lineRule="auto"/>
              <w:ind w:left="252"/>
              <w:rPr>
                <w:rFonts w:ascii="Times New Roman" w:hAnsi="Times New Roman"/>
                <w:sz w:val="20"/>
                <w:szCs w:val="20"/>
              </w:rPr>
            </w:pPr>
            <w:r>
              <w:rPr>
                <w:rFonts w:ascii="Times New Roman" w:hAnsi="Times New Roman"/>
                <w:sz w:val="20"/>
                <w:szCs w:val="20"/>
              </w:rPr>
              <w:t xml:space="preserve">The Method of Sealing Categories </w:t>
            </w:r>
            <w:r w:rsidR="00FD7C8C">
              <w:rPr>
                <w:rFonts w:ascii="Times New Roman" w:hAnsi="Times New Roman"/>
                <w:sz w:val="20"/>
                <w:szCs w:val="20"/>
              </w:rPr>
              <w:t xml:space="preserve">was </w:t>
            </w:r>
            <w:r w:rsidR="004721B8">
              <w:rPr>
                <w:rFonts w:ascii="Times New Roman" w:hAnsi="Times New Roman"/>
                <w:sz w:val="20"/>
                <w:szCs w:val="20"/>
              </w:rPr>
              <w:t xml:space="preserve">initially </w:t>
            </w:r>
            <w:r w:rsidR="00FD7C8C">
              <w:rPr>
                <w:rFonts w:ascii="Times New Roman" w:hAnsi="Times New Roman"/>
                <w:sz w:val="20"/>
                <w:szCs w:val="20"/>
              </w:rPr>
              <w:t>adopted into Handbook 44</w:t>
            </w:r>
            <w:r>
              <w:rPr>
                <w:rFonts w:ascii="Times New Roman" w:hAnsi="Times New Roman"/>
                <w:sz w:val="20"/>
                <w:szCs w:val="20"/>
              </w:rPr>
              <w:t xml:space="preserve"> </w:t>
            </w:r>
            <w:r w:rsidR="00FD7C8C">
              <w:rPr>
                <w:rFonts w:ascii="Times New Roman" w:hAnsi="Times New Roman"/>
                <w:sz w:val="20"/>
                <w:szCs w:val="20"/>
              </w:rPr>
              <w:t>thirty y</w:t>
            </w:r>
            <w:r>
              <w:rPr>
                <w:rFonts w:ascii="Times New Roman" w:hAnsi="Times New Roman"/>
                <w:sz w:val="20"/>
                <w:szCs w:val="20"/>
              </w:rPr>
              <w:t xml:space="preserve">ears </w:t>
            </w:r>
            <w:r w:rsidR="00FD7C8C">
              <w:rPr>
                <w:rFonts w:ascii="Times New Roman" w:hAnsi="Times New Roman"/>
                <w:sz w:val="20"/>
                <w:szCs w:val="20"/>
              </w:rPr>
              <w:t>ag</w:t>
            </w:r>
            <w:r>
              <w:rPr>
                <w:rFonts w:ascii="Times New Roman" w:hAnsi="Times New Roman"/>
                <w:sz w:val="20"/>
                <w:szCs w:val="20"/>
              </w:rPr>
              <w:t xml:space="preserve">o. The use of the Category 3 sealing method has become </w:t>
            </w:r>
            <w:r w:rsidR="00FD7C8C">
              <w:rPr>
                <w:rFonts w:ascii="Times New Roman" w:hAnsi="Times New Roman"/>
                <w:sz w:val="20"/>
                <w:szCs w:val="20"/>
              </w:rPr>
              <w:t>established,</w:t>
            </w:r>
            <w:r>
              <w:rPr>
                <w:rFonts w:ascii="Times New Roman" w:hAnsi="Times New Roman"/>
                <w:sz w:val="20"/>
                <w:szCs w:val="20"/>
              </w:rPr>
              <w:t xml:space="preserve"> and the method of evaluations ha</w:t>
            </w:r>
            <w:r w:rsidR="00FD7C8C">
              <w:rPr>
                <w:rFonts w:ascii="Times New Roman" w:hAnsi="Times New Roman"/>
                <w:sz w:val="20"/>
                <w:szCs w:val="20"/>
              </w:rPr>
              <w:t>s</w:t>
            </w:r>
            <w:r>
              <w:rPr>
                <w:rFonts w:ascii="Times New Roman" w:hAnsi="Times New Roman"/>
                <w:sz w:val="20"/>
                <w:szCs w:val="20"/>
              </w:rPr>
              <w:t xml:space="preserve"> changed from paper records to digital file retention. </w:t>
            </w:r>
          </w:p>
          <w:p w14:paraId="57860923" w14:textId="2F76D79F" w:rsidR="000F0F20" w:rsidRPr="00A26CC7" w:rsidRDefault="000464F8" w:rsidP="000F0F20">
            <w:pPr>
              <w:spacing w:before="40" w:after="0" w:line="240" w:lineRule="auto"/>
              <w:ind w:left="252"/>
              <w:rPr>
                <w:rFonts w:ascii="Times New Roman" w:hAnsi="Times New Roman"/>
                <w:sz w:val="20"/>
                <w:szCs w:val="20"/>
              </w:rPr>
            </w:pPr>
            <w:r w:rsidRPr="000464F8">
              <w:rPr>
                <w:rFonts w:ascii="Times New Roman" w:hAnsi="Times New Roman"/>
                <w:sz w:val="20"/>
                <w:szCs w:val="20"/>
              </w:rPr>
              <w:t>Technology has advanced in all measurement areas with the</w:t>
            </w:r>
            <w:r>
              <w:rPr>
                <w:rFonts w:ascii="Times New Roman" w:hAnsi="Times New Roman"/>
                <w:sz w:val="20"/>
                <w:szCs w:val="20"/>
              </w:rPr>
              <w:t xml:space="preserve"> </w:t>
            </w:r>
            <w:r w:rsidRPr="000464F8">
              <w:rPr>
                <w:rFonts w:ascii="Times New Roman" w:hAnsi="Times New Roman"/>
                <w:sz w:val="20"/>
                <w:szCs w:val="20"/>
              </w:rPr>
              <w:t xml:space="preserve">integration of electronics for measuring devices </w:t>
            </w:r>
            <w:r w:rsidR="00C71BE0">
              <w:rPr>
                <w:rFonts w:ascii="Times New Roman" w:hAnsi="Times New Roman"/>
                <w:sz w:val="20"/>
                <w:szCs w:val="20"/>
              </w:rPr>
              <w:t>utilizing</w:t>
            </w:r>
            <w:r w:rsidRPr="000464F8">
              <w:rPr>
                <w:rFonts w:ascii="Times New Roman" w:hAnsi="Times New Roman"/>
                <w:sz w:val="20"/>
                <w:szCs w:val="20"/>
              </w:rPr>
              <w:t xml:space="preserve"> </w:t>
            </w:r>
            <w:r w:rsidR="00310588">
              <w:rPr>
                <w:rFonts w:ascii="Times New Roman" w:hAnsi="Times New Roman"/>
                <w:sz w:val="20"/>
                <w:szCs w:val="20"/>
              </w:rPr>
              <w:t xml:space="preserve">wired and </w:t>
            </w:r>
            <w:r w:rsidRPr="000464F8">
              <w:rPr>
                <w:rFonts w:ascii="Times New Roman" w:hAnsi="Times New Roman"/>
                <w:sz w:val="20"/>
                <w:szCs w:val="20"/>
              </w:rPr>
              <w:t>wireless</w:t>
            </w:r>
            <w:r w:rsidR="00310588">
              <w:rPr>
                <w:rFonts w:ascii="Times New Roman" w:hAnsi="Times New Roman"/>
                <w:sz w:val="20"/>
                <w:szCs w:val="20"/>
              </w:rPr>
              <w:t xml:space="preserve"> communication </w:t>
            </w:r>
            <w:r w:rsidRPr="000464F8">
              <w:rPr>
                <w:rFonts w:ascii="Times New Roman" w:hAnsi="Times New Roman"/>
                <w:sz w:val="20"/>
                <w:szCs w:val="20"/>
              </w:rPr>
              <w:t>transmission.</w:t>
            </w:r>
            <w:r>
              <w:rPr>
                <w:rFonts w:ascii="Times New Roman" w:hAnsi="Times New Roman"/>
                <w:sz w:val="20"/>
                <w:szCs w:val="20"/>
              </w:rPr>
              <w:t xml:space="preserve"> </w:t>
            </w:r>
            <w:r w:rsidRPr="000464F8">
              <w:rPr>
                <w:rFonts w:ascii="Times New Roman" w:hAnsi="Times New Roman"/>
                <w:sz w:val="20"/>
                <w:szCs w:val="20"/>
              </w:rPr>
              <w:t>It is not practical to have direct wired connections to measuring</w:t>
            </w:r>
            <w:r>
              <w:rPr>
                <w:rFonts w:ascii="Times New Roman" w:hAnsi="Times New Roman"/>
                <w:sz w:val="20"/>
                <w:szCs w:val="20"/>
              </w:rPr>
              <w:t xml:space="preserve"> </w:t>
            </w:r>
            <w:r w:rsidRPr="000464F8">
              <w:rPr>
                <w:rFonts w:ascii="Times New Roman" w:hAnsi="Times New Roman"/>
                <w:sz w:val="20"/>
                <w:szCs w:val="20"/>
              </w:rPr>
              <w:t>devices where there are multiple devices or where access is</w:t>
            </w:r>
            <w:r>
              <w:rPr>
                <w:rFonts w:ascii="Times New Roman" w:hAnsi="Times New Roman"/>
                <w:sz w:val="20"/>
                <w:szCs w:val="20"/>
              </w:rPr>
              <w:t xml:space="preserve"> </w:t>
            </w:r>
            <w:r w:rsidRPr="000464F8">
              <w:rPr>
                <w:rFonts w:ascii="Times New Roman" w:hAnsi="Times New Roman"/>
                <w:sz w:val="20"/>
                <w:szCs w:val="20"/>
              </w:rPr>
              <w:t>limited for safety or installation requirements.</w:t>
            </w:r>
            <w:r w:rsidR="000F0F20" w:rsidRPr="00FC0F18">
              <w:rPr>
                <w:rFonts w:ascii="Times New Roman" w:hAnsi="Times New Roman"/>
                <w:sz w:val="20"/>
                <w:szCs w:val="20"/>
              </w:rPr>
              <w:t xml:space="preserve"> The proposed language enables non-wired transmission from</w:t>
            </w:r>
            <w:r w:rsidR="000F0F20">
              <w:rPr>
                <w:rFonts w:ascii="Times New Roman" w:hAnsi="Times New Roman"/>
                <w:sz w:val="20"/>
                <w:szCs w:val="20"/>
              </w:rPr>
              <w:t xml:space="preserve"> </w:t>
            </w:r>
            <w:r w:rsidR="000F0F20" w:rsidRPr="00FC0F18">
              <w:rPr>
                <w:rFonts w:ascii="Times New Roman" w:hAnsi="Times New Roman"/>
                <w:sz w:val="20"/>
                <w:szCs w:val="20"/>
              </w:rPr>
              <w:t xml:space="preserve">the measuring device to another device from which information can be </w:t>
            </w:r>
            <w:r w:rsidR="00FD7C8C">
              <w:rPr>
                <w:rFonts w:ascii="Times New Roman" w:hAnsi="Times New Roman"/>
                <w:sz w:val="20"/>
                <w:szCs w:val="20"/>
              </w:rPr>
              <w:t>accessed electronically</w:t>
            </w:r>
            <w:r w:rsidR="00FD7C8C" w:rsidRPr="00FC0F18">
              <w:rPr>
                <w:rFonts w:ascii="Times New Roman" w:hAnsi="Times New Roman"/>
                <w:sz w:val="20"/>
                <w:szCs w:val="20"/>
              </w:rPr>
              <w:t xml:space="preserve"> </w:t>
            </w:r>
            <w:r w:rsidR="00FD7C8C">
              <w:rPr>
                <w:rFonts w:ascii="Times New Roman" w:hAnsi="Times New Roman"/>
                <w:sz w:val="20"/>
                <w:szCs w:val="20"/>
              </w:rPr>
              <w:t xml:space="preserve">and </w:t>
            </w:r>
            <w:r w:rsidR="00C71BE0">
              <w:rPr>
                <w:rFonts w:ascii="Times New Roman" w:hAnsi="Times New Roman"/>
                <w:sz w:val="20"/>
                <w:szCs w:val="20"/>
              </w:rPr>
              <w:t xml:space="preserve">presents </w:t>
            </w:r>
            <w:r w:rsidR="000F0F20" w:rsidRPr="00FC0F18">
              <w:rPr>
                <w:rFonts w:ascii="Times New Roman" w:hAnsi="Times New Roman"/>
                <w:sz w:val="20"/>
                <w:szCs w:val="20"/>
              </w:rPr>
              <w:t>print</w:t>
            </w:r>
            <w:r w:rsidR="00C71BE0">
              <w:rPr>
                <w:rFonts w:ascii="Times New Roman" w:hAnsi="Times New Roman"/>
                <w:sz w:val="20"/>
                <w:szCs w:val="20"/>
              </w:rPr>
              <w:t>ing the event logger information as an option.</w:t>
            </w:r>
          </w:p>
          <w:p w14:paraId="053DAC59" w14:textId="7A7AA2EF" w:rsidR="00653E73" w:rsidRDefault="000464F8" w:rsidP="00FC0F18">
            <w:pPr>
              <w:spacing w:before="40" w:after="0" w:line="240" w:lineRule="auto"/>
              <w:ind w:left="252"/>
              <w:rPr>
                <w:rFonts w:ascii="Times New Roman" w:hAnsi="Times New Roman"/>
                <w:sz w:val="20"/>
                <w:szCs w:val="20"/>
              </w:rPr>
            </w:pPr>
            <w:r>
              <w:rPr>
                <w:rFonts w:ascii="Times New Roman" w:hAnsi="Times New Roman"/>
                <w:sz w:val="20"/>
                <w:szCs w:val="20"/>
              </w:rPr>
              <w:t xml:space="preserve">Over the years, changes have been made to the Category 3 </w:t>
            </w:r>
            <w:r w:rsidR="00DB12C7">
              <w:rPr>
                <w:rFonts w:ascii="Times New Roman" w:hAnsi="Times New Roman"/>
                <w:sz w:val="20"/>
                <w:szCs w:val="20"/>
              </w:rPr>
              <w:t xml:space="preserve">requirements of </w:t>
            </w:r>
            <w:r w:rsidR="00F0500C">
              <w:rPr>
                <w:rFonts w:ascii="Times New Roman" w:hAnsi="Times New Roman"/>
                <w:sz w:val="20"/>
                <w:szCs w:val="20"/>
              </w:rPr>
              <w:t>different codes</w:t>
            </w:r>
            <w:r>
              <w:rPr>
                <w:rFonts w:ascii="Times New Roman" w:hAnsi="Times New Roman"/>
                <w:sz w:val="20"/>
                <w:szCs w:val="20"/>
              </w:rPr>
              <w:t xml:space="preserve"> but have not been made consistently across </w:t>
            </w:r>
            <w:r w:rsidR="00F0500C">
              <w:rPr>
                <w:rFonts w:ascii="Times New Roman" w:hAnsi="Times New Roman"/>
                <w:sz w:val="20"/>
                <w:szCs w:val="20"/>
              </w:rPr>
              <w:t xml:space="preserve">all the </w:t>
            </w:r>
            <w:r w:rsidR="0039284B">
              <w:rPr>
                <w:rFonts w:ascii="Times New Roman" w:hAnsi="Times New Roman"/>
                <w:sz w:val="20"/>
                <w:szCs w:val="20"/>
              </w:rPr>
              <w:t>Measuring Codes.</w:t>
            </w:r>
            <w:r w:rsidR="00FC0F18">
              <w:rPr>
                <w:rFonts w:ascii="Times New Roman" w:hAnsi="Times New Roman"/>
                <w:sz w:val="20"/>
                <w:szCs w:val="20"/>
              </w:rPr>
              <w:t xml:space="preserve"> </w:t>
            </w:r>
            <w:r w:rsidR="00FC0F18" w:rsidRPr="00FC0F18">
              <w:rPr>
                <w:rFonts w:ascii="Times New Roman" w:hAnsi="Times New Roman"/>
                <w:sz w:val="20"/>
                <w:szCs w:val="20"/>
              </w:rPr>
              <w:t xml:space="preserve">It was shortsighted to not address </w:t>
            </w:r>
            <w:r w:rsidR="00865662">
              <w:rPr>
                <w:rFonts w:ascii="Times New Roman" w:hAnsi="Times New Roman"/>
                <w:sz w:val="20"/>
                <w:szCs w:val="20"/>
              </w:rPr>
              <w:t>uniformity with the Method of Sealing</w:t>
            </w:r>
            <w:r w:rsidR="00FC0F18" w:rsidRPr="00FC0F18">
              <w:rPr>
                <w:rFonts w:ascii="Times New Roman" w:hAnsi="Times New Roman"/>
                <w:sz w:val="20"/>
                <w:szCs w:val="20"/>
              </w:rPr>
              <w:t xml:space="preserve"> when </w:t>
            </w:r>
            <w:r w:rsidR="00FD7C8C">
              <w:rPr>
                <w:rFonts w:ascii="Times New Roman" w:hAnsi="Times New Roman"/>
                <w:sz w:val="20"/>
                <w:szCs w:val="20"/>
              </w:rPr>
              <w:t xml:space="preserve">the 3.40 EVFS Table S.3.3. </w:t>
            </w:r>
            <w:r w:rsidR="00865662">
              <w:rPr>
                <w:rFonts w:ascii="Times New Roman" w:hAnsi="Times New Roman"/>
                <w:sz w:val="20"/>
                <w:szCs w:val="20"/>
              </w:rPr>
              <w:t>and</w:t>
            </w:r>
            <w:r w:rsidR="00FC0F18" w:rsidRPr="00FC0F18">
              <w:rPr>
                <w:rFonts w:ascii="Times New Roman" w:hAnsi="Times New Roman"/>
                <w:sz w:val="20"/>
                <w:szCs w:val="20"/>
              </w:rPr>
              <w:t xml:space="preserve"> 3.30 LMD Table S.2.2 </w:t>
            </w:r>
            <w:r w:rsidR="00865662" w:rsidRPr="00FC0F18">
              <w:rPr>
                <w:rFonts w:ascii="Times New Roman" w:hAnsi="Times New Roman"/>
                <w:sz w:val="20"/>
                <w:szCs w:val="20"/>
              </w:rPr>
              <w:t>change</w:t>
            </w:r>
            <w:r w:rsidR="00865662">
              <w:rPr>
                <w:rFonts w:ascii="Times New Roman" w:hAnsi="Times New Roman"/>
                <w:sz w:val="20"/>
                <w:szCs w:val="20"/>
              </w:rPr>
              <w:t>s</w:t>
            </w:r>
            <w:r w:rsidR="00865662" w:rsidRPr="00FC0F18">
              <w:rPr>
                <w:rFonts w:ascii="Times New Roman" w:hAnsi="Times New Roman"/>
                <w:sz w:val="20"/>
                <w:szCs w:val="20"/>
              </w:rPr>
              <w:t xml:space="preserve"> w</w:t>
            </w:r>
            <w:r w:rsidR="00865662">
              <w:rPr>
                <w:rFonts w:ascii="Times New Roman" w:hAnsi="Times New Roman"/>
                <w:sz w:val="20"/>
                <w:szCs w:val="20"/>
              </w:rPr>
              <w:t xml:space="preserve">ere </w:t>
            </w:r>
            <w:r w:rsidR="00865662" w:rsidRPr="00FC0F18">
              <w:rPr>
                <w:rFonts w:ascii="Times New Roman" w:hAnsi="Times New Roman"/>
                <w:sz w:val="20"/>
                <w:szCs w:val="20"/>
              </w:rPr>
              <w:t xml:space="preserve">made </w:t>
            </w:r>
            <w:r w:rsidR="00FC0F18" w:rsidRPr="00FC0F18">
              <w:rPr>
                <w:rFonts w:ascii="Times New Roman" w:hAnsi="Times New Roman"/>
                <w:sz w:val="20"/>
                <w:szCs w:val="20"/>
              </w:rPr>
              <w:t>Methods of Sealing Category 3</w:t>
            </w:r>
            <w:r w:rsidR="00B77407">
              <w:rPr>
                <w:rFonts w:ascii="Times New Roman" w:hAnsi="Times New Roman"/>
                <w:sz w:val="20"/>
                <w:szCs w:val="20"/>
              </w:rPr>
              <w:t xml:space="preserve"> </w:t>
            </w:r>
            <w:r w:rsidR="00FC0F18" w:rsidRPr="00FC0F18">
              <w:rPr>
                <w:rFonts w:ascii="Times New Roman" w:hAnsi="Times New Roman"/>
                <w:sz w:val="20"/>
                <w:szCs w:val="20"/>
              </w:rPr>
              <w:t>back in 202</w:t>
            </w:r>
            <w:r w:rsidR="00865662">
              <w:rPr>
                <w:rFonts w:ascii="Times New Roman" w:hAnsi="Times New Roman"/>
                <w:sz w:val="20"/>
                <w:szCs w:val="20"/>
              </w:rPr>
              <w:t>1 and 202</w:t>
            </w:r>
            <w:r w:rsidR="00FC0F18" w:rsidRPr="00FC0F18">
              <w:rPr>
                <w:rFonts w:ascii="Times New Roman" w:hAnsi="Times New Roman"/>
                <w:sz w:val="20"/>
                <w:szCs w:val="20"/>
              </w:rPr>
              <w:t>2.</w:t>
            </w:r>
          </w:p>
          <w:p w14:paraId="4AC7D33A" w14:textId="318A74D3" w:rsidR="00D50A8F" w:rsidRDefault="00653E73" w:rsidP="000F0F20">
            <w:pPr>
              <w:spacing w:before="40" w:after="0" w:line="240" w:lineRule="auto"/>
              <w:ind w:left="252"/>
              <w:rPr>
                <w:rFonts w:ascii="Times New Roman" w:hAnsi="Times New Roman"/>
                <w:sz w:val="20"/>
                <w:szCs w:val="20"/>
              </w:rPr>
            </w:pPr>
            <w:r>
              <w:rPr>
                <w:rFonts w:ascii="Times New Roman" w:hAnsi="Times New Roman"/>
                <w:sz w:val="20"/>
                <w:szCs w:val="20"/>
              </w:rPr>
              <w:t xml:space="preserve">The Measuring Sector reviewed the </w:t>
            </w:r>
            <w:r w:rsidR="009E1E52">
              <w:rPr>
                <w:rFonts w:ascii="Times New Roman" w:hAnsi="Times New Roman"/>
                <w:sz w:val="20"/>
                <w:szCs w:val="20"/>
              </w:rPr>
              <w:t>Method of Sealing Category</w:t>
            </w:r>
            <w:r w:rsidR="00584E1F">
              <w:rPr>
                <w:rFonts w:ascii="Times New Roman" w:hAnsi="Times New Roman"/>
                <w:sz w:val="20"/>
                <w:szCs w:val="20"/>
              </w:rPr>
              <w:t xml:space="preserve"> 3 proposal submitted by Michael Keilty of Endress+Hauser and Bill Weakley of Metron. The Measuring Sector found that the proposal did not go far enough to harmonize the language. The Sector recommends taking the language from the 3.40 EVFS Table </w:t>
            </w:r>
            <w:r w:rsidR="00A351EF">
              <w:rPr>
                <w:rFonts w:ascii="Times New Roman" w:hAnsi="Times New Roman"/>
                <w:sz w:val="20"/>
                <w:szCs w:val="20"/>
              </w:rPr>
              <w:t>S.</w:t>
            </w:r>
            <w:r w:rsidR="00584E1F">
              <w:rPr>
                <w:rFonts w:ascii="Times New Roman" w:hAnsi="Times New Roman"/>
                <w:sz w:val="20"/>
                <w:szCs w:val="20"/>
              </w:rPr>
              <w:t xml:space="preserve">3.3. Method of Sealing Category 3 and change the word </w:t>
            </w:r>
            <w:r w:rsidR="00A351EF">
              <w:rPr>
                <w:rFonts w:ascii="Times New Roman" w:hAnsi="Times New Roman"/>
                <w:sz w:val="20"/>
                <w:szCs w:val="20"/>
              </w:rPr>
              <w:t>“</w:t>
            </w:r>
            <w:r w:rsidR="00584E1F">
              <w:rPr>
                <w:rFonts w:ascii="Times New Roman" w:hAnsi="Times New Roman"/>
                <w:sz w:val="20"/>
                <w:szCs w:val="20"/>
              </w:rPr>
              <w:t>EVSE</w:t>
            </w:r>
            <w:r w:rsidR="00A351EF">
              <w:rPr>
                <w:rFonts w:ascii="Times New Roman" w:hAnsi="Times New Roman"/>
                <w:sz w:val="20"/>
                <w:szCs w:val="20"/>
              </w:rPr>
              <w:t>”</w:t>
            </w:r>
            <w:r w:rsidR="00584E1F">
              <w:rPr>
                <w:rFonts w:ascii="Times New Roman" w:hAnsi="Times New Roman"/>
                <w:sz w:val="20"/>
                <w:szCs w:val="20"/>
              </w:rPr>
              <w:t xml:space="preserve"> to </w:t>
            </w:r>
            <w:r w:rsidR="00A351EF">
              <w:rPr>
                <w:rFonts w:ascii="Times New Roman" w:hAnsi="Times New Roman"/>
                <w:sz w:val="20"/>
                <w:szCs w:val="20"/>
              </w:rPr>
              <w:t>“</w:t>
            </w:r>
            <w:r w:rsidR="00584E1F">
              <w:rPr>
                <w:rFonts w:ascii="Times New Roman" w:hAnsi="Times New Roman"/>
                <w:sz w:val="20"/>
                <w:szCs w:val="20"/>
              </w:rPr>
              <w:t>device</w:t>
            </w:r>
            <w:r w:rsidR="00A351EF">
              <w:rPr>
                <w:rFonts w:ascii="Times New Roman" w:hAnsi="Times New Roman"/>
                <w:sz w:val="20"/>
                <w:szCs w:val="20"/>
              </w:rPr>
              <w:t>”</w:t>
            </w:r>
            <w:r w:rsidR="00584E1F">
              <w:rPr>
                <w:rFonts w:ascii="Times New Roman" w:hAnsi="Times New Roman"/>
                <w:sz w:val="20"/>
                <w:szCs w:val="20"/>
              </w:rPr>
              <w:t xml:space="preserve"> in the last sentence of the requirement.</w:t>
            </w:r>
            <w:r w:rsidR="000344C7">
              <w:rPr>
                <w:rFonts w:ascii="Times New Roman" w:hAnsi="Times New Roman"/>
                <w:sz w:val="20"/>
                <w:szCs w:val="20"/>
              </w:rPr>
              <w:t xml:space="preserve"> </w:t>
            </w:r>
          </w:p>
          <w:p w14:paraId="1FA71291" w14:textId="29ACEE53" w:rsidR="000344C7" w:rsidRPr="00A26CC7" w:rsidRDefault="000344C7" w:rsidP="000F0F20">
            <w:pPr>
              <w:spacing w:before="40" w:after="0" w:line="240" w:lineRule="auto"/>
              <w:ind w:left="252"/>
              <w:rPr>
                <w:rFonts w:ascii="Times New Roman" w:hAnsi="Times New Roman"/>
                <w:sz w:val="20"/>
                <w:szCs w:val="20"/>
              </w:rPr>
            </w:pPr>
          </w:p>
        </w:tc>
      </w:tr>
      <w:tr w:rsidR="00DB44EC" w:rsidRPr="009D0AC1" w14:paraId="5B3C1BC3" w14:textId="77777777" w:rsidTr="00AC4B4A">
        <w:trPr>
          <w:trHeight w:val="144"/>
        </w:trPr>
        <w:tc>
          <w:tcPr>
            <w:tcW w:w="10597" w:type="dxa"/>
            <w:gridSpan w:val="8"/>
            <w:tcBorders>
              <w:bottom w:val="single" w:sz="4" w:space="0" w:color="auto"/>
            </w:tcBorders>
            <w:shd w:val="clear" w:color="auto" w:fill="D9D9D9" w:themeFill="background1" w:themeFillShade="D9"/>
          </w:tcPr>
          <w:p w14:paraId="389585D5" w14:textId="12CFD8DB" w:rsidR="00DB44EC" w:rsidRPr="00A26CC7" w:rsidRDefault="00DB44EC" w:rsidP="00D50A8F">
            <w:pPr>
              <w:spacing w:before="40" w:after="0" w:line="240" w:lineRule="auto"/>
              <w:rPr>
                <w:rFonts w:ascii="Times New Roman" w:hAnsi="Times New Roman"/>
                <w:sz w:val="20"/>
                <w:szCs w:val="20"/>
              </w:rPr>
            </w:pPr>
            <w:r w:rsidRPr="00A26CC7">
              <w:rPr>
                <w:rFonts w:ascii="Times New Roman" w:hAnsi="Times New Roman"/>
                <w:b/>
                <w:sz w:val="20"/>
                <w:szCs w:val="20"/>
              </w:rPr>
              <w:t>1</w:t>
            </w:r>
            <w:r w:rsidR="00FE2287">
              <w:rPr>
                <w:rFonts w:ascii="Times New Roman" w:hAnsi="Times New Roman"/>
                <w:b/>
                <w:sz w:val="20"/>
                <w:szCs w:val="20"/>
              </w:rPr>
              <w:t>9</w:t>
            </w:r>
            <w:r w:rsidRPr="00A26CC7">
              <w:rPr>
                <w:rFonts w:ascii="Times New Roman" w:hAnsi="Times New Roman"/>
                <w:b/>
                <w:sz w:val="20"/>
                <w:szCs w:val="20"/>
              </w:rPr>
              <w:t xml:space="preserve">. </w:t>
            </w:r>
            <w:r w:rsidR="0079113E" w:rsidRPr="00A26CC7">
              <w:rPr>
                <w:rFonts w:ascii="Times New Roman" w:hAnsi="Times New Roman"/>
                <w:b/>
                <w:sz w:val="20"/>
                <w:szCs w:val="20"/>
              </w:rPr>
              <w:t xml:space="preserve"> </w:t>
            </w:r>
            <w:r w:rsidR="00364380" w:rsidRPr="00A26CC7">
              <w:rPr>
                <w:rFonts w:ascii="Times New Roman" w:hAnsi="Times New Roman"/>
                <w:b/>
                <w:sz w:val="20"/>
                <w:szCs w:val="20"/>
              </w:rPr>
              <w:t>Possible Opposing Argument’s</w:t>
            </w:r>
            <w:r w:rsidRPr="00A26CC7">
              <w:rPr>
                <w:rFonts w:ascii="Times New Roman" w:hAnsi="Times New Roman"/>
                <w:b/>
                <w:sz w:val="20"/>
                <w:szCs w:val="20"/>
              </w:rPr>
              <w:t>:</w:t>
            </w:r>
            <w:r w:rsidRPr="00A26CC7">
              <w:rPr>
                <w:rFonts w:ascii="Times New Roman" w:hAnsi="Times New Roman"/>
                <w:sz w:val="20"/>
                <w:szCs w:val="20"/>
              </w:rPr>
              <w:t xml:space="preserve"> </w:t>
            </w:r>
            <w:r w:rsidR="0079113E" w:rsidRPr="00A26CC7">
              <w:rPr>
                <w:rFonts w:ascii="Times New Roman" w:hAnsi="Times New Roman"/>
                <w:sz w:val="20"/>
                <w:szCs w:val="20"/>
              </w:rPr>
              <w:t xml:space="preserve"> </w:t>
            </w:r>
            <w:r w:rsidR="00C16719">
              <w:rPr>
                <w:rFonts w:ascii="Times New Roman" w:hAnsi="Times New Roman"/>
                <w:sz w:val="20"/>
                <w:szCs w:val="20"/>
              </w:rPr>
              <w:t>D</w:t>
            </w:r>
            <w:r w:rsidR="00364380" w:rsidRPr="00A26CC7">
              <w:rPr>
                <w:rFonts w:ascii="Times New Roman" w:hAnsi="Times New Roman"/>
                <w:sz w:val="20"/>
                <w:szCs w:val="20"/>
              </w:rPr>
              <w:t>emonstrate that you are aware and have considered possible opposition.</w:t>
            </w:r>
          </w:p>
        </w:tc>
      </w:tr>
      <w:tr w:rsidR="0015109E" w:rsidRPr="009D0AC1" w14:paraId="73EC99B2" w14:textId="77777777" w:rsidTr="00AC4B4A">
        <w:trPr>
          <w:trHeight w:val="288"/>
        </w:trPr>
        <w:tc>
          <w:tcPr>
            <w:tcW w:w="10597" w:type="dxa"/>
            <w:gridSpan w:val="8"/>
            <w:tcBorders>
              <w:top w:val="single" w:sz="4" w:space="0" w:color="auto"/>
              <w:bottom w:val="single" w:sz="4" w:space="0" w:color="000000"/>
            </w:tcBorders>
            <w:shd w:val="clear" w:color="auto" w:fill="auto"/>
          </w:tcPr>
          <w:p w14:paraId="71FF097C" w14:textId="76445ABB" w:rsidR="006557AD" w:rsidRDefault="006557AD" w:rsidP="006557AD">
            <w:pPr>
              <w:spacing w:before="40" w:after="0" w:line="240" w:lineRule="auto"/>
              <w:ind w:left="252"/>
              <w:rPr>
                <w:rFonts w:ascii="Times New Roman" w:hAnsi="Times New Roman"/>
                <w:sz w:val="20"/>
                <w:szCs w:val="20"/>
              </w:rPr>
            </w:pPr>
            <w:r w:rsidRPr="006557AD">
              <w:rPr>
                <w:rFonts w:ascii="Times New Roman" w:hAnsi="Times New Roman"/>
                <w:sz w:val="20"/>
                <w:szCs w:val="20"/>
              </w:rPr>
              <w:lastRenderedPageBreak/>
              <w:t>Do not change the other code sections Method of Sealing</w:t>
            </w:r>
            <w:r w:rsidR="00612A08">
              <w:rPr>
                <w:rFonts w:ascii="Times New Roman" w:hAnsi="Times New Roman"/>
                <w:sz w:val="20"/>
                <w:szCs w:val="20"/>
              </w:rPr>
              <w:t xml:space="preserve"> </w:t>
            </w:r>
            <w:r w:rsidRPr="006557AD">
              <w:rPr>
                <w:rFonts w:ascii="Times New Roman" w:hAnsi="Times New Roman"/>
                <w:sz w:val="20"/>
                <w:szCs w:val="20"/>
              </w:rPr>
              <w:t xml:space="preserve">Category 3 because the LMD code section was modified </w:t>
            </w:r>
            <w:r w:rsidR="00C71BE0">
              <w:rPr>
                <w:rFonts w:ascii="Times New Roman" w:hAnsi="Times New Roman"/>
                <w:sz w:val="20"/>
                <w:szCs w:val="20"/>
              </w:rPr>
              <w:t xml:space="preserve">specifically </w:t>
            </w:r>
            <w:r w:rsidRPr="006557AD">
              <w:rPr>
                <w:rFonts w:ascii="Times New Roman" w:hAnsi="Times New Roman"/>
                <w:sz w:val="20"/>
                <w:szCs w:val="20"/>
              </w:rPr>
              <w:t>for</w:t>
            </w:r>
            <w:r w:rsidR="00C71BE0">
              <w:rPr>
                <w:rFonts w:ascii="Times New Roman" w:hAnsi="Times New Roman"/>
                <w:sz w:val="20"/>
                <w:szCs w:val="20"/>
              </w:rPr>
              <w:t xml:space="preserve"> </w:t>
            </w:r>
            <w:r w:rsidRPr="006557AD">
              <w:rPr>
                <w:rFonts w:ascii="Times New Roman" w:hAnsi="Times New Roman"/>
                <w:sz w:val="20"/>
                <w:szCs w:val="20"/>
              </w:rPr>
              <w:t xml:space="preserve">RMFDs </w:t>
            </w:r>
            <w:r w:rsidR="00CA3C63">
              <w:rPr>
                <w:rFonts w:ascii="Times New Roman" w:hAnsi="Times New Roman"/>
                <w:sz w:val="20"/>
                <w:szCs w:val="20"/>
              </w:rPr>
              <w:t xml:space="preserve">and EVFS because they would be </w:t>
            </w:r>
            <w:r w:rsidRPr="006557AD">
              <w:rPr>
                <w:rFonts w:ascii="Times New Roman" w:hAnsi="Times New Roman"/>
                <w:sz w:val="20"/>
                <w:szCs w:val="20"/>
              </w:rPr>
              <w:t xml:space="preserve">burdened if required </w:t>
            </w:r>
            <w:r w:rsidR="00193414">
              <w:rPr>
                <w:rFonts w:ascii="Times New Roman" w:hAnsi="Times New Roman"/>
                <w:sz w:val="20"/>
                <w:szCs w:val="20"/>
              </w:rPr>
              <w:t xml:space="preserve">to produce a printed copy of the </w:t>
            </w:r>
            <w:r w:rsidR="00042D78">
              <w:rPr>
                <w:rFonts w:ascii="Times New Roman" w:hAnsi="Times New Roman"/>
                <w:sz w:val="20"/>
                <w:szCs w:val="20"/>
              </w:rPr>
              <w:t xml:space="preserve">information from the </w:t>
            </w:r>
            <w:r w:rsidR="00193414">
              <w:rPr>
                <w:rFonts w:ascii="Times New Roman" w:hAnsi="Times New Roman"/>
                <w:sz w:val="20"/>
                <w:szCs w:val="20"/>
              </w:rPr>
              <w:t>event log</w:t>
            </w:r>
            <w:r w:rsidR="00042D78">
              <w:rPr>
                <w:rFonts w:ascii="Times New Roman" w:hAnsi="Times New Roman"/>
                <w:sz w:val="20"/>
                <w:szCs w:val="20"/>
              </w:rPr>
              <w:t>ger</w:t>
            </w:r>
            <w:r w:rsidRPr="006557AD">
              <w:rPr>
                <w:rFonts w:ascii="Times New Roman" w:hAnsi="Times New Roman"/>
                <w:sz w:val="20"/>
                <w:szCs w:val="20"/>
              </w:rPr>
              <w:t>.</w:t>
            </w:r>
          </w:p>
          <w:p w14:paraId="06B7187A" w14:textId="0B1BC9A3" w:rsidR="00DA36CD" w:rsidRPr="006557AD" w:rsidRDefault="00DA36CD" w:rsidP="006557AD">
            <w:pPr>
              <w:spacing w:before="40" w:after="0" w:line="240" w:lineRule="auto"/>
              <w:ind w:left="252"/>
              <w:rPr>
                <w:rFonts w:ascii="Times New Roman" w:hAnsi="Times New Roman"/>
                <w:sz w:val="20"/>
                <w:szCs w:val="20"/>
              </w:rPr>
            </w:pPr>
            <w:r>
              <w:rPr>
                <w:rFonts w:ascii="Times New Roman" w:hAnsi="Times New Roman"/>
                <w:sz w:val="20"/>
                <w:szCs w:val="20"/>
              </w:rPr>
              <w:t xml:space="preserve">The proposal allows the event logger information to </w:t>
            </w:r>
            <w:r w:rsidR="00B53E65">
              <w:rPr>
                <w:rFonts w:ascii="Times New Roman" w:hAnsi="Times New Roman"/>
                <w:sz w:val="20"/>
                <w:szCs w:val="20"/>
              </w:rPr>
              <w:t>be provided</w:t>
            </w:r>
            <w:r>
              <w:rPr>
                <w:rFonts w:ascii="Times New Roman" w:hAnsi="Times New Roman"/>
                <w:sz w:val="20"/>
                <w:szCs w:val="20"/>
              </w:rPr>
              <w:t xml:space="preserve"> only electronically.</w:t>
            </w:r>
          </w:p>
          <w:p w14:paraId="2700E177" w14:textId="6F19CDEA" w:rsidR="006557AD" w:rsidRPr="006557AD" w:rsidRDefault="00042D78" w:rsidP="006557AD">
            <w:pPr>
              <w:spacing w:before="40" w:after="0" w:line="240" w:lineRule="auto"/>
              <w:ind w:left="252"/>
              <w:rPr>
                <w:rFonts w:ascii="Times New Roman" w:hAnsi="Times New Roman"/>
                <w:sz w:val="20"/>
                <w:szCs w:val="20"/>
              </w:rPr>
            </w:pPr>
            <w:r>
              <w:rPr>
                <w:rFonts w:ascii="Times New Roman" w:hAnsi="Times New Roman"/>
                <w:sz w:val="20"/>
                <w:szCs w:val="20"/>
              </w:rPr>
              <w:t xml:space="preserve">Category 3 </w:t>
            </w:r>
            <w:r w:rsidR="00193414">
              <w:rPr>
                <w:rFonts w:ascii="Times New Roman" w:hAnsi="Times New Roman"/>
                <w:sz w:val="20"/>
                <w:szCs w:val="20"/>
              </w:rPr>
              <w:t xml:space="preserve">Measuring </w:t>
            </w:r>
            <w:r w:rsidR="006557AD" w:rsidRPr="006557AD">
              <w:rPr>
                <w:rFonts w:ascii="Times New Roman" w:hAnsi="Times New Roman"/>
                <w:sz w:val="20"/>
                <w:szCs w:val="20"/>
              </w:rPr>
              <w:t xml:space="preserve">Devices </w:t>
            </w:r>
            <w:r w:rsidRPr="006557AD">
              <w:rPr>
                <w:rFonts w:ascii="Times New Roman" w:hAnsi="Times New Roman"/>
                <w:sz w:val="20"/>
                <w:szCs w:val="20"/>
              </w:rPr>
              <w:t>are not</w:t>
            </w:r>
            <w:r w:rsidR="006557AD" w:rsidRPr="006557AD">
              <w:rPr>
                <w:rFonts w:ascii="Times New Roman" w:hAnsi="Times New Roman"/>
                <w:sz w:val="20"/>
                <w:szCs w:val="20"/>
              </w:rPr>
              <w:t xml:space="preserve"> secure</w:t>
            </w:r>
            <w:r>
              <w:rPr>
                <w:rFonts w:ascii="Times New Roman" w:hAnsi="Times New Roman"/>
                <w:sz w:val="20"/>
                <w:szCs w:val="20"/>
              </w:rPr>
              <w:t>d</w:t>
            </w:r>
            <w:r w:rsidR="006557AD" w:rsidRPr="006557AD">
              <w:rPr>
                <w:rFonts w:ascii="Times New Roman" w:hAnsi="Times New Roman"/>
                <w:sz w:val="20"/>
                <w:szCs w:val="20"/>
              </w:rPr>
              <w:t xml:space="preserve"> </w:t>
            </w:r>
            <w:r w:rsidR="00193414">
              <w:rPr>
                <w:rFonts w:ascii="Times New Roman" w:hAnsi="Times New Roman"/>
                <w:sz w:val="20"/>
                <w:szCs w:val="20"/>
              </w:rPr>
              <w:t xml:space="preserve">by a physical seal </w:t>
            </w:r>
            <w:r w:rsidR="006557AD" w:rsidRPr="006557AD">
              <w:rPr>
                <w:rFonts w:ascii="Times New Roman" w:hAnsi="Times New Roman"/>
                <w:sz w:val="20"/>
                <w:szCs w:val="20"/>
              </w:rPr>
              <w:t>and could be fraudulently adjusted.</w:t>
            </w:r>
          </w:p>
          <w:p w14:paraId="2C01EA72" w14:textId="02E9463A" w:rsidR="0015109E" w:rsidRDefault="006557AD" w:rsidP="006557AD">
            <w:pPr>
              <w:spacing w:before="40" w:after="0" w:line="240" w:lineRule="auto"/>
              <w:ind w:left="252"/>
              <w:rPr>
                <w:rFonts w:ascii="Times New Roman" w:hAnsi="Times New Roman"/>
                <w:sz w:val="20"/>
                <w:szCs w:val="20"/>
              </w:rPr>
            </w:pPr>
            <w:r w:rsidRPr="006557AD">
              <w:rPr>
                <w:rFonts w:ascii="Times New Roman" w:hAnsi="Times New Roman"/>
                <w:sz w:val="20"/>
                <w:szCs w:val="20"/>
              </w:rPr>
              <w:t xml:space="preserve">Weighing devices in Code Sections 2.XX </w:t>
            </w:r>
            <w:r w:rsidR="00042D78">
              <w:rPr>
                <w:rFonts w:ascii="Times New Roman" w:hAnsi="Times New Roman"/>
                <w:sz w:val="20"/>
                <w:szCs w:val="20"/>
              </w:rPr>
              <w:t xml:space="preserve">and MDMD Code Section 5.58 </w:t>
            </w:r>
            <w:r w:rsidRPr="006557AD">
              <w:rPr>
                <w:rFonts w:ascii="Times New Roman" w:hAnsi="Times New Roman"/>
                <w:sz w:val="20"/>
                <w:szCs w:val="20"/>
              </w:rPr>
              <w:t>are not recognized in</w:t>
            </w:r>
            <w:r w:rsidR="00612A08">
              <w:rPr>
                <w:rFonts w:ascii="Times New Roman" w:hAnsi="Times New Roman"/>
                <w:sz w:val="20"/>
                <w:szCs w:val="20"/>
              </w:rPr>
              <w:t xml:space="preserve"> </w:t>
            </w:r>
            <w:r w:rsidRPr="006557AD">
              <w:rPr>
                <w:rFonts w:ascii="Times New Roman" w:hAnsi="Times New Roman"/>
                <w:sz w:val="20"/>
                <w:szCs w:val="20"/>
              </w:rPr>
              <w:t>the proposal.</w:t>
            </w:r>
          </w:p>
          <w:p w14:paraId="608BF2C0" w14:textId="77777777" w:rsidR="0015109E" w:rsidRPr="00A26CC7" w:rsidRDefault="0015109E" w:rsidP="00042D78">
            <w:pPr>
              <w:spacing w:before="40" w:after="0" w:line="240" w:lineRule="auto"/>
              <w:ind w:left="252"/>
              <w:rPr>
                <w:rFonts w:ascii="Times New Roman" w:hAnsi="Times New Roman"/>
                <w:sz w:val="20"/>
                <w:szCs w:val="20"/>
              </w:rPr>
            </w:pPr>
          </w:p>
        </w:tc>
      </w:tr>
      <w:tr w:rsidR="0015109E" w:rsidRPr="009D0AC1" w14:paraId="33ECFE00" w14:textId="77777777" w:rsidTr="00AC4B4A">
        <w:trPr>
          <w:trHeight w:val="144"/>
        </w:trPr>
        <w:tc>
          <w:tcPr>
            <w:tcW w:w="10597" w:type="dxa"/>
            <w:gridSpan w:val="8"/>
            <w:tcBorders>
              <w:bottom w:val="single" w:sz="4" w:space="0" w:color="auto"/>
            </w:tcBorders>
            <w:shd w:val="clear" w:color="auto" w:fill="D9D9D9" w:themeFill="background1" w:themeFillShade="D9"/>
          </w:tcPr>
          <w:p w14:paraId="56D13BB9" w14:textId="570EC5D2" w:rsidR="0015109E" w:rsidRPr="00A26CC7" w:rsidRDefault="00FE2287" w:rsidP="0015109E">
            <w:pPr>
              <w:spacing w:before="40" w:after="0" w:line="240" w:lineRule="auto"/>
              <w:rPr>
                <w:rFonts w:ascii="Times New Roman" w:hAnsi="Times New Roman"/>
                <w:b/>
                <w:sz w:val="20"/>
                <w:szCs w:val="20"/>
              </w:rPr>
            </w:pPr>
            <w:r>
              <w:rPr>
                <w:rFonts w:ascii="Times New Roman" w:hAnsi="Times New Roman"/>
                <w:b/>
                <w:sz w:val="20"/>
                <w:szCs w:val="20"/>
              </w:rPr>
              <w:t>20</w:t>
            </w:r>
            <w:r w:rsidR="0015109E" w:rsidRPr="00A26CC7">
              <w:rPr>
                <w:rFonts w:ascii="Times New Roman" w:hAnsi="Times New Roman"/>
                <w:b/>
                <w:sz w:val="20"/>
                <w:szCs w:val="20"/>
              </w:rPr>
              <w:t>.  Requested Action if Considered for NCWM Agenda:</w:t>
            </w:r>
          </w:p>
        </w:tc>
      </w:tr>
      <w:tr w:rsidR="0015109E" w:rsidRPr="009D0AC1" w14:paraId="1132BAE3" w14:textId="77777777" w:rsidTr="00AC4B4A">
        <w:trPr>
          <w:trHeight w:val="288"/>
        </w:trPr>
        <w:tc>
          <w:tcPr>
            <w:tcW w:w="10597" w:type="dxa"/>
            <w:gridSpan w:val="8"/>
            <w:tcBorders>
              <w:top w:val="single" w:sz="4" w:space="0" w:color="auto"/>
              <w:bottom w:val="single" w:sz="4" w:space="0" w:color="000000"/>
            </w:tcBorders>
            <w:shd w:val="clear" w:color="auto" w:fill="auto"/>
          </w:tcPr>
          <w:p w14:paraId="25D91F04" w14:textId="164D2638" w:rsidR="0015109E" w:rsidRPr="00A26CC7" w:rsidRDefault="0015109E" w:rsidP="0015109E">
            <w:pPr>
              <w:spacing w:before="40" w:after="0" w:line="240" w:lineRule="auto"/>
              <w:ind w:left="252"/>
              <w:rPr>
                <w:rFonts w:ascii="Times New Roman" w:hAnsi="Times New Roman"/>
                <w:sz w:val="20"/>
                <w:szCs w:val="20"/>
              </w:rPr>
            </w:pPr>
            <w:r w:rsidRPr="00A26CC7">
              <w:rPr>
                <w:rFonts w:ascii="Times New Roman" w:hAnsi="Times New Roman"/>
                <w:sz w:val="20"/>
                <w:szCs w:val="20"/>
                <w:u w:val="single"/>
              </w:rPr>
              <w:t xml:space="preserve">  </w:t>
            </w:r>
            <w:r w:rsidR="00612A08">
              <w:rPr>
                <w:rFonts w:ascii="Times New Roman" w:hAnsi="Times New Roman"/>
                <w:sz w:val="20"/>
                <w:szCs w:val="20"/>
                <w:u w:val="single"/>
              </w:rPr>
              <w:t>X</w:t>
            </w:r>
            <w:r w:rsidRPr="00A26CC7">
              <w:rPr>
                <w:rFonts w:ascii="Times New Roman" w:hAnsi="Times New Roman"/>
                <w:sz w:val="20"/>
                <w:szCs w:val="20"/>
                <w:u w:val="single"/>
              </w:rPr>
              <w:t xml:space="preserve">   </w:t>
            </w:r>
            <w:r w:rsidRPr="00A26CC7">
              <w:rPr>
                <w:rFonts w:ascii="Times New Roman" w:hAnsi="Times New Roman"/>
                <w:sz w:val="20"/>
                <w:szCs w:val="20"/>
              </w:rPr>
              <w:t xml:space="preserve"> Voting Item    </w:t>
            </w:r>
            <w:r w:rsidRPr="00A26CC7">
              <w:rPr>
                <w:rFonts w:ascii="Times New Roman" w:hAnsi="Times New Roman"/>
                <w:sz w:val="20"/>
                <w:szCs w:val="20"/>
                <w:u w:val="single"/>
              </w:rPr>
              <w:t xml:space="preserve">     </w:t>
            </w:r>
            <w:r w:rsidRPr="00A26CC7">
              <w:rPr>
                <w:rFonts w:ascii="Times New Roman" w:hAnsi="Times New Roman"/>
                <w:sz w:val="20"/>
                <w:szCs w:val="20"/>
              </w:rPr>
              <w:t xml:space="preserve"> Developing Item    </w:t>
            </w:r>
            <w:r w:rsidRPr="00A26CC7">
              <w:rPr>
                <w:rFonts w:ascii="Times New Roman" w:hAnsi="Times New Roman"/>
                <w:sz w:val="20"/>
                <w:szCs w:val="20"/>
                <w:u w:val="single"/>
              </w:rPr>
              <w:t xml:space="preserve">     </w:t>
            </w:r>
            <w:r w:rsidRPr="00A26CC7">
              <w:rPr>
                <w:rFonts w:ascii="Times New Roman" w:hAnsi="Times New Roman"/>
                <w:sz w:val="20"/>
                <w:szCs w:val="20"/>
              </w:rPr>
              <w:t xml:space="preserve"> Informational Item    </w:t>
            </w:r>
            <w:r w:rsidRPr="00A26CC7">
              <w:rPr>
                <w:rFonts w:ascii="Times New Roman" w:hAnsi="Times New Roman"/>
                <w:sz w:val="20"/>
                <w:szCs w:val="20"/>
                <w:u w:val="single"/>
              </w:rPr>
              <w:t xml:space="preserve">     </w:t>
            </w:r>
            <w:r w:rsidRPr="00A26CC7">
              <w:rPr>
                <w:rFonts w:ascii="Times New Roman" w:hAnsi="Times New Roman"/>
                <w:sz w:val="20"/>
                <w:szCs w:val="20"/>
              </w:rPr>
              <w:t xml:space="preserve"> Other (Please Describe):</w:t>
            </w:r>
          </w:p>
          <w:p w14:paraId="1587AE34" w14:textId="77777777" w:rsidR="0015109E" w:rsidRPr="00A26CC7" w:rsidRDefault="0015109E" w:rsidP="0015109E">
            <w:pPr>
              <w:spacing w:before="40" w:after="0" w:line="240" w:lineRule="auto"/>
              <w:ind w:left="252"/>
              <w:rPr>
                <w:rFonts w:ascii="Times New Roman" w:hAnsi="Times New Roman"/>
                <w:sz w:val="20"/>
                <w:szCs w:val="20"/>
              </w:rPr>
            </w:pPr>
          </w:p>
        </w:tc>
      </w:tr>
      <w:tr w:rsidR="0015109E" w:rsidRPr="009D0AC1" w14:paraId="27DD8D2B" w14:textId="77777777" w:rsidTr="00AC4B4A">
        <w:trPr>
          <w:trHeight w:val="20"/>
        </w:trPr>
        <w:tc>
          <w:tcPr>
            <w:tcW w:w="10597" w:type="dxa"/>
            <w:gridSpan w:val="8"/>
            <w:tcBorders>
              <w:bottom w:val="nil"/>
            </w:tcBorders>
            <w:shd w:val="clear" w:color="auto" w:fill="D9D9D9" w:themeFill="background1" w:themeFillShade="D9"/>
          </w:tcPr>
          <w:p w14:paraId="62386091" w14:textId="4E77B718" w:rsidR="0015109E" w:rsidRPr="00A26CC7" w:rsidRDefault="0015109E" w:rsidP="0015109E">
            <w:pPr>
              <w:spacing w:before="40" w:after="0" w:line="240" w:lineRule="auto"/>
              <w:rPr>
                <w:rFonts w:ascii="Times New Roman" w:hAnsi="Times New Roman"/>
                <w:sz w:val="20"/>
                <w:szCs w:val="20"/>
              </w:rPr>
            </w:pPr>
            <w:r w:rsidRPr="00A26CC7">
              <w:rPr>
                <w:rFonts w:ascii="Times New Roman" w:hAnsi="Times New Roman"/>
                <w:b/>
                <w:sz w:val="20"/>
                <w:szCs w:val="20"/>
              </w:rPr>
              <w:t>2</w:t>
            </w:r>
            <w:r w:rsidR="00FE2287">
              <w:rPr>
                <w:rFonts w:ascii="Times New Roman" w:hAnsi="Times New Roman"/>
                <w:b/>
                <w:sz w:val="20"/>
                <w:szCs w:val="20"/>
              </w:rPr>
              <w:t>1</w:t>
            </w:r>
            <w:r w:rsidRPr="00A26CC7">
              <w:rPr>
                <w:rFonts w:ascii="Times New Roman" w:hAnsi="Times New Roman"/>
                <w:b/>
                <w:sz w:val="20"/>
                <w:szCs w:val="20"/>
              </w:rPr>
              <w:t>.  List of Attachments:</w:t>
            </w:r>
            <w:r w:rsidRPr="00A26CC7">
              <w:rPr>
                <w:rFonts w:ascii="Times New Roman" w:hAnsi="Times New Roman"/>
                <w:sz w:val="20"/>
                <w:szCs w:val="20"/>
              </w:rPr>
              <w:t xml:space="preserve"> </w:t>
            </w:r>
          </w:p>
        </w:tc>
      </w:tr>
      <w:tr w:rsidR="0015109E" w:rsidRPr="009D0AC1" w14:paraId="5CB4928B" w14:textId="77777777" w:rsidTr="00AC4B4A">
        <w:trPr>
          <w:trHeight w:val="288"/>
        </w:trPr>
        <w:tc>
          <w:tcPr>
            <w:tcW w:w="10597" w:type="dxa"/>
            <w:gridSpan w:val="8"/>
            <w:tcBorders>
              <w:top w:val="nil"/>
            </w:tcBorders>
            <w:shd w:val="clear" w:color="auto" w:fill="auto"/>
          </w:tcPr>
          <w:p w14:paraId="797D7313" w14:textId="77777777" w:rsidR="0015109E" w:rsidRPr="00A26CC7" w:rsidRDefault="0015109E" w:rsidP="0015109E">
            <w:pPr>
              <w:tabs>
                <w:tab w:val="left" w:pos="3045"/>
              </w:tabs>
              <w:spacing w:before="40" w:after="0" w:line="240" w:lineRule="auto"/>
              <w:ind w:left="252"/>
              <w:rPr>
                <w:rFonts w:ascii="Times New Roman" w:hAnsi="Times New Roman"/>
                <w:b/>
                <w:sz w:val="20"/>
                <w:szCs w:val="20"/>
              </w:rPr>
            </w:pPr>
            <w:r>
              <w:rPr>
                <w:rFonts w:ascii="Times New Roman" w:hAnsi="Times New Roman"/>
                <w:b/>
                <w:sz w:val="20"/>
                <w:szCs w:val="20"/>
              </w:rPr>
              <w:tab/>
            </w:r>
          </w:p>
        </w:tc>
      </w:tr>
    </w:tbl>
    <w:p w14:paraId="098D4B85" w14:textId="4CF6F025" w:rsidR="000263FE" w:rsidRPr="000263FE" w:rsidRDefault="00C16719" w:rsidP="000263FE">
      <w:pPr>
        <w:tabs>
          <w:tab w:val="left" w:pos="9976"/>
        </w:tabs>
        <w:rPr>
          <w:rFonts w:ascii="Times New Roman" w:hAnsi="Times New Roman"/>
          <w:sz w:val="20"/>
          <w:szCs w:val="20"/>
        </w:rPr>
      </w:pPr>
      <w:r>
        <w:rPr>
          <w:rFonts w:ascii="Times New Roman" w:hAnsi="Times New Roman"/>
          <w:sz w:val="20"/>
          <w:szCs w:val="20"/>
        </w:rPr>
        <w:tab/>
      </w:r>
    </w:p>
    <w:sectPr w:rsidR="000263FE" w:rsidRPr="000263FE" w:rsidSect="006A2F51">
      <w:headerReference w:type="even" r:id="rId14"/>
      <w:headerReference w:type="default" r:id="rId15"/>
      <w:footerReference w:type="even" r:id="rId16"/>
      <w:footerReference w:type="default" r:id="rId17"/>
      <w:headerReference w:type="first" r:id="rId18"/>
      <w:footerReference w:type="first" r:id="rId19"/>
      <w:pgSz w:w="12240" w:h="15840"/>
      <w:pgMar w:top="1524"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A7C9" w14:textId="77777777" w:rsidR="006A2F51" w:rsidRDefault="006A2F51" w:rsidP="00ED0695">
      <w:r>
        <w:separator/>
      </w:r>
    </w:p>
  </w:endnote>
  <w:endnote w:type="continuationSeparator" w:id="0">
    <w:p w14:paraId="41E76F69" w14:textId="77777777" w:rsidR="006A2F51" w:rsidRDefault="006A2F51" w:rsidP="00ED0695">
      <w:r>
        <w:continuationSeparator/>
      </w:r>
    </w:p>
  </w:endnote>
  <w:endnote w:type="continuationNotice" w:id="1">
    <w:p w14:paraId="1EA3E57F" w14:textId="77777777" w:rsidR="006A2F51" w:rsidRDefault="006A2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20D9" w14:textId="77777777" w:rsidR="0099782D" w:rsidRDefault="00997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E1DA" w14:textId="77777777" w:rsidR="0015109E" w:rsidRPr="00CD16E4" w:rsidRDefault="0015109E" w:rsidP="0015109E">
    <w:pPr>
      <w:pStyle w:val="Footer"/>
      <w:tabs>
        <w:tab w:val="clear" w:pos="9360"/>
        <w:tab w:val="right" w:pos="10800"/>
      </w:tabs>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r w:rsidRPr="00EC36CC">
      <w:rPr>
        <w:rFonts w:ascii="Century Gothic" w:hAnsi="Century Gothic"/>
        <w:b/>
        <w:color w:val="0000FF"/>
        <w:sz w:val="16"/>
        <w:szCs w:val="16"/>
        <w:u w:val="single"/>
      </w:rPr>
      <w:t>don.onwiler@ncwm.com</w:t>
    </w:r>
    <w:r>
      <w:rPr>
        <w:rFonts w:ascii="Century Gothic" w:hAnsi="Century Gothic"/>
        <w:b/>
        <w:sz w:val="16"/>
        <w:szCs w:val="16"/>
      </w:rPr>
      <w:t xml:space="preserve"> </w:t>
    </w:r>
  </w:p>
  <w:p w14:paraId="77543285" w14:textId="442689BA" w:rsidR="0015109E" w:rsidRPr="003D6D93" w:rsidRDefault="00645E90" w:rsidP="00FF27CA">
    <w:pPr>
      <w:pStyle w:val="Footer"/>
      <w:tabs>
        <w:tab w:val="clear" w:pos="9360"/>
        <w:tab w:val="right" w:pos="10800"/>
      </w:tabs>
      <w:jc w:val="right"/>
      <w:rPr>
        <w:rFonts w:ascii="Century Gothic" w:hAnsi="Century Gothic"/>
        <w:sz w:val="16"/>
        <w:szCs w:val="16"/>
      </w:rPr>
    </w:pPr>
    <w:r>
      <w:rPr>
        <w:rFonts w:ascii="Century Gothic" w:hAnsi="Century Gothic"/>
        <w:sz w:val="16"/>
        <w:szCs w:val="16"/>
      </w:rPr>
      <w:t>9011 South 83</w:t>
    </w:r>
    <w:r w:rsidRPr="00645E90">
      <w:rPr>
        <w:rFonts w:ascii="Century Gothic" w:hAnsi="Century Gothic"/>
        <w:sz w:val="16"/>
        <w:szCs w:val="16"/>
        <w:vertAlign w:val="superscript"/>
      </w:rPr>
      <w:t>rd</w:t>
    </w:r>
    <w:r>
      <w:rPr>
        <w:rFonts w:ascii="Century Gothic" w:hAnsi="Century Gothic"/>
        <w:sz w:val="16"/>
        <w:szCs w:val="16"/>
      </w:rPr>
      <w:t xml:space="preserve"> Street</w:t>
    </w:r>
    <w:r w:rsidR="0015109E">
      <w:rPr>
        <w:rFonts w:ascii="Century Gothic" w:hAnsi="Century Gothic"/>
        <w:sz w:val="16"/>
        <w:szCs w:val="16"/>
      </w:rPr>
      <w:t xml:space="preserve"> / </w:t>
    </w:r>
    <w:r w:rsidR="0015109E" w:rsidRPr="003D6D93">
      <w:rPr>
        <w:rFonts w:ascii="Century Gothic" w:hAnsi="Century Gothic"/>
        <w:sz w:val="16"/>
        <w:szCs w:val="16"/>
      </w:rPr>
      <w:t>Lincoln, Nebraska 685</w:t>
    </w:r>
    <w:r>
      <w:rPr>
        <w:rFonts w:ascii="Century Gothic" w:hAnsi="Century Gothic"/>
        <w:sz w:val="16"/>
        <w:szCs w:val="16"/>
      </w:rPr>
      <w:t>16</w:t>
    </w:r>
    <w:r w:rsidR="0015109E" w:rsidRPr="003D6D93">
      <w:rPr>
        <w:rFonts w:ascii="Century Gothic" w:hAnsi="Century Gothic"/>
        <w:sz w:val="16"/>
        <w:szCs w:val="16"/>
      </w:rPr>
      <w:tab/>
    </w:r>
    <w:r w:rsidR="0015109E">
      <w:rPr>
        <w:rFonts w:ascii="Century Gothic" w:hAnsi="Century Gothic"/>
        <w:sz w:val="16"/>
        <w:szCs w:val="16"/>
      </w:rPr>
      <w:tab/>
      <w:t xml:space="preserve">Revised: </w:t>
    </w:r>
    <w:r w:rsidR="00616129">
      <w:rPr>
        <w:rFonts w:ascii="Century Gothic" w:hAnsi="Century Gothic"/>
        <w:sz w:val="16"/>
        <w:szCs w:val="16"/>
      </w:rPr>
      <w:t>June 2023</w:t>
    </w:r>
    <w:r w:rsidR="0015109E" w:rsidRPr="003D6D93">
      <w:rPr>
        <w:rFonts w:ascii="Century Gothic" w:hAnsi="Century Gothic"/>
        <w:sz w:val="16"/>
        <w:szCs w:val="16"/>
      </w:rPr>
      <w:tab/>
    </w:r>
  </w:p>
  <w:p w14:paraId="74231FB5" w14:textId="77777777" w:rsidR="00E6133F" w:rsidRPr="0015109E" w:rsidRDefault="0015109E" w:rsidP="0015109E">
    <w:pPr>
      <w:tabs>
        <w:tab w:val="right" w:pos="10800"/>
      </w:tabs>
      <w:spacing w:after="0" w:line="240" w:lineRule="auto"/>
      <w:rPr>
        <w:rFonts w:ascii="Century Gothic" w:hAnsi="Century Gothic"/>
        <w:sz w:val="16"/>
        <w:szCs w:val="16"/>
      </w:rPr>
    </w:pPr>
    <w:r w:rsidRPr="003D6D93">
      <w:rPr>
        <w:rFonts w:ascii="Century Gothic" w:hAnsi="Century Gothic"/>
        <w:b/>
        <w:sz w:val="16"/>
        <w:szCs w:val="16"/>
      </w:rPr>
      <w:t>P.</w:t>
    </w:r>
    <w:r w:rsidRPr="003D6D93">
      <w:rPr>
        <w:rFonts w:ascii="Century Gothic" w:hAnsi="Century Gothic"/>
        <w:sz w:val="16"/>
        <w:szCs w:val="16"/>
      </w:rPr>
      <w:t xml:space="preserve"> 402</w:t>
    </w:r>
    <w:r>
      <w:rPr>
        <w:rFonts w:ascii="Century Gothic" w:hAnsi="Century Gothic"/>
        <w:sz w:val="16"/>
        <w:szCs w:val="16"/>
      </w:rPr>
      <w:t>-</w:t>
    </w:r>
    <w:r w:rsidRPr="003D6D93">
      <w:rPr>
        <w:rFonts w:ascii="Century Gothic" w:hAnsi="Century Gothic"/>
        <w:sz w:val="16"/>
        <w:szCs w:val="16"/>
      </w:rPr>
      <w:t>434</w:t>
    </w:r>
    <w:r>
      <w:rPr>
        <w:rFonts w:ascii="Century Gothic" w:hAnsi="Century Gothic"/>
        <w:sz w:val="16"/>
        <w:szCs w:val="16"/>
      </w:rPr>
      <w:t>-</w:t>
    </w:r>
    <w:r w:rsidRPr="003D6D93">
      <w:rPr>
        <w:rFonts w:ascii="Century Gothic" w:hAnsi="Century Gothic"/>
        <w:sz w:val="16"/>
        <w:szCs w:val="16"/>
      </w:rPr>
      <w:t xml:space="preserve">4880    </w:t>
    </w:r>
    <w:r w:rsidRPr="003D6D93">
      <w:rPr>
        <w:rFonts w:ascii="Century Gothic" w:hAnsi="Century Gothic"/>
        <w:b/>
        <w:sz w:val="16"/>
        <w:szCs w:val="16"/>
      </w:rPr>
      <w:t>W.</w:t>
    </w:r>
    <w:r w:rsidRPr="003D6D93">
      <w:rPr>
        <w:rFonts w:ascii="Century Gothic" w:hAnsi="Century Gothic"/>
        <w:sz w:val="16"/>
        <w:szCs w:val="16"/>
      </w:rPr>
      <w:t xml:space="preserve"> </w:t>
    </w:r>
    <w:r w:rsidRPr="00C834EF">
      <w:rPr>
        <w:rFonts w:ascii="Century Gothic" w:hAnsi="Century Gothic"/>
        <w:color w:val="0000FF"/>
        <w:sz w:val="16"/>
        <w:szCs w:val="16"/>
        <w:u w:val="single"/>
      </w:rPr>
      <w:t>www.ncwm.com</w:t>
    </w:r>
    <w:r w:rsidRPr="003D6D93">
      <w:rPr>
        <w:rFonts w:ascii="Century Gothic" w:hAnsi="Century Gothic"/>
        <w:sz w:val="16"/>
        <w:szCs w:val="16"/>
      </w:rPr>
      <w:tab/>
    </w:r>
    <w:r w:rsidRPr="008A5A99">
      <w:rPr>
        <w:rFonts w:ascii="Century Gothic" w:hAnsi="Century Gothic"/>
        <w:sz w:val="16"/>
        <w:szCs w:val="16"/>
      </w:rPr>
      <w:t xml:space="preserve">Page </w:t>
    </w:r>
    <w:r w:rsidRPr="008A5A99">
      <w:rPr>
        <w:rFonts w:ascii="Century Gothic" w:hAnsi="Century Gothic"/>
        <w:sz w:val="16"/>
        <w:szCs w:val="16"/>
      </w:rPr>
      <w:fldChar w:fldCharType="begin"/>
    </w:r>
    <w:r w:rsidRPr="008A5A99">
      <w:rPr>
        <w:rFonts w:ascii="Century Gothic" w:hAnsi="Century Gothic"/>
        <w:sz w:val="16"/>
        <w:szCs w:val="16"/>
      </w:rPr>
      <w:instrText xml:space="preserve"> PAGE </w:instrText>
    </w:r>
    <w:r w:rsidRPr="008A5A99">
      <w:rPr>
        <w:rFonts w:ascii="Century Gothic" w:hAnsi="Century Gothic"/>
        <w:sz w:val="16"/>
        <w:szCs w:val="16"/>
      </w:rPr>
      <w:fldChar w:fldCharType="separate"/>
    </w:r>
    <w:r>
      <w:rPr>
        <w:rFonts w:ascii="Century Gothic" w:hAnsi="Century Gothic"/>
        <w:sz w:val="16"/>
        <w:szCs w:val="16"/>
      </w:rPr>
      <w:t>1</w:t>
    </w:r>
    <w:r w:rsidRPr="008A5A99">
      <w:rPr>
        <w:rFonts w:ascii="Century Gothic" w:hAnsi="Century Gothic"/>
        <w:sz w:val="16"/>
        <w:szCs w:val="16"/>
      </w:rPr>
      <w:fldChar w:fldCharType="end"/>
    </w:r>
    <w:r w:rsidRPr="008A5A99">
      <w:rPr>
        <w:rFonts w:ascii="Century Gothic" w:hAnsi="Century Gothic"/>
        <w:sz w:val="16"/>
        <w:szCs w:val="16"/>
      </w:rPr>
      <w:t xml:space="preserve"> of </w:t>
    </w:r>
    <w:r w:rsidRPr="008A5A99">
      <w:rPr>
        <w:rFonts w:ascii="Century Gothic" w:hAnsi="Century Gothic"/>
        <w:sz w:val="16"/>
        <w:szCs w:val="16"/>
      </w:rPr>
      <w:fldChar w:fldCharType="begin"/>
    </w:r>
    <w:r w:rsidRPr="008A5A99">
      <w:rPr>
        <w:rFonts w:ascii="Century Gothic" w:hAnsi="Century Gothic"/>
        <w:sz w:val="16"/>
        <w:szCs w:val="16"/>
      </w:rPr>
      <w:instrText xml:space="preserve"> NUMPAGES  </w:instrText>
    </w:r>
    <w:r w:rsidRPr="008A5A99">
      <w:rPr>
        <w:rFonts w:ascii="Century Gothic" w:hAnsi="Century Gothic"/>
        <w:sz w:val="16"/>
        <w:szCs w:val="16"/>
      </w:rPr>
      <w:fldChar w:fldCharType="separate"/>
    </w:r>
    <w:r>
      <w:rPr>
        <w:rFonts w:ascii="Century Gothic" w:hAnsi="Century Gothic"/>
        <w:sz w:val="16"/>
        <w:szCs w:val="16"/>
      </w:rPr>
      <w:t>2</w:t>
    </w:r>
    <w:r w:rsidRPr="008A5A99">
      <w:rPr>
        <w:rFonts w:ascii="Century Gothic" w:hAnsi="Century Gothic"/>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453F" w14:textId="0ED132E8" w:rsidR="00FC5028" w:rsidRPr="00CD16E4" w:rsidRDefault="00FC5028" w:rsidP="00FC5028">
    <w:pPr>
      <w:pStyle w:val="Footer"/>
      <w:tabs>
        <w:tab w:val="clear" w:pos="9360"/>
        <w:tab w:val="right" w:pos="10800"/>
      </w:tabs>
      <w:rPr>
        <w:rFonts w:ascii="Century Gothic" w:hAnsi="Century Gothic"/>
        <w:b/>
        <w:sz w:val="16"/>
        <w:szCs w:val="16"/>
      </w:rPr>
    </w:pPr>
    <w:r w:rsidRPr="00CD16E4">
      <w:rPr>
        <w:rFonts w:ascii="Century Gothic" w:hAnsi="Century Gothic"/>
        <w:b/>
        <w:sz w:val="16"/>
        <w:szCs w:val="16"/>
      </w:rPr>
      <w:t xml:space="preserve">Submit Form </w:t>
    </w:r>
    <w:r w:rsidR="00340AEF">
      <w:rPr>
        <w:rFonts w:ascii="Century Gothic" w:hAnsi="Century Gothic"/>
        <w:b/>
        <w:sz w:val="16"/>
        <w:szCs w:val="16"/>
      </w:rPr>
      <w:t>v</w:t>
    </w:r>
    <w:r>
      <w:rPr>
        <w:rFonts w:ascii="Century Gothic" w:hAnsi="Century Gothic"/>
        <w:b/>
        <w:sz w:val="16"/>
        <w:szCs w:val="16"/>
      </w:rPr>
      <w:t xml:space="preserve">ia Email </w:t>
    </w:r>
    <w:r w:rsidR="00340AEF">
      <w:rPr>
        <w:rFonts w:ascii="Century Gothic" w:hAnsi="Century Gothic"/>
        <w:b/>
        <w:sz w:val="16"/>
        <w:szCs w:val="16"/>
      </w:rPr>
      <w:t>t</w:t>
    </w:r>
    <w:r w:rsidRPr="00CD16E4">
      <w:rPr>
        <w:rFonts w:ascii="Century Gothic" w:hAnsi="Century Gothic"/>
        <w:b/>
        <w:sz w:val="16"/>
        <w:szCs w:val="16"/>
      </w:rPr>
      <w:t>o:</w:t>
    </w:r>
    <w:r>
      <w:rPr>
        <w:rFonts w:ascii="Century Gothic" w:hAnsi="Century Gothic"/>
        <w:b/>
        <w:sz w:val="16"/>
        <w:szCs w:val="16"/>
      </w:rPr>
      <w:t xml:space="preserve"> </w:t>
    </w:r>
    <w:hyperlink r:id="rId1" w:history="1">
      <w:r w:rsidR="003C69CF" w:rsidRPr="00CC17A2">
        <w:rPr>
          <w:rStyle w:val="Hyperlink"/>
          <w:rFonts w:ascii="Times New Roman" w:hAnsi="Times New Roman"/>
          <w:b/>
          <w:color w:val="0000FF"/>
          <w:sz w:val="20"/>
          <w:szCs w:val="18"/>
        </w:rPr>
        <w:t>info@ncwm.com</w:t>
      </w:r>
    </w:hyperlink>
  </w:p>
  <w:p w14:paraId="11E74819" w14:textId="53B4D51C" w:rsidR="00FC5028" w:rsidRPr="003D6D93" w:rsidRDefault="0099782D" w:rsidP="00FF27CA">
    <w:pPr>
      <w:pStyle w:val="Footer"/>
      <w:tabs>
        <w:tab w:val="clear" w:pos="9360"/>
        <w:tab w:val="right" w:pos="10800"/>
      </w:tabs>
      <w:jc w:val="right"/>
      <w:rPr>
        <w:rFonts w:ascii="Century Gothic" w:hAnsi="Century Gothic"/>
        <w:sz w:val="16"/>
        <w:szCs w:val="16"/>
      </w:rPr>
    </w:pPr>
    <w:r>
      <w:rPr>
        <w:rFonts w:ascii="Century Gothic" w:hAnsi="Century Gothic"/>
        <w:sz w:val="16"/>
        <w:szCs w:val="16"/>
      </w:rPr>
      <w:t>9011 S</w:t>
    </w:r>
    <w:r w:rsidR="00645E90">
      <w:rPr>
        <w:rFonts w:ascii="Century Gothic" w:hAnsi="Century Gothic"/>
        <w:sz w:val="16"/>
        <w:szCs w:val="16"/>
      </w:rPr>
      <w:t>outh</w:t>
    </w:r>
    <w:r>
      <w:rPr>
        <w:rFonts w:ascii="Century Gothic" w:hAnsi="Century Gothic"/>
        <w:sz w:val="16"/>
        <w:szCs w:val="16"/>
      </w:rPr>
      <w:t xml:space="preserve"> 83</w:t>
    </w:r>
    <w:r w:rsidRPr="0099782D">
      <w:rPr>
        <w:rFonts w:ascii="Century Gothic" w:hAnsi="Century Gothic"/>
        <w:sz w:val="16"/>
        <w:szCs w:val="16"/>
        <w:vertAlign w:val="superscript"/>
      </w:rPr>
      <w:t>rd</w:t>
    </w:r>
    <w:r>
      <w:rPr>
        <w:rFonts w:ascii="Century Gothic" w:hAnsi="Century Gothic"/>
        <w:sz w:val="16"/>
        <w:szCs w:val="16"/>
      </w:rPr>
      <w:t xml:space="preserve"> St</w:t>
    </w:r>
    <w:r w:rsidR="00645E90">
      <w:rPr>
        <w:rFonts w:ascii="Century Gothic" w:hAnsi="Century Gothic"/>
        <w:sz w:val="16"/>
        <w:szCs w:val="16"/>
      </w:rPr>
      <w:t>reet</w:t>
    </w:r>
    <w:r w:rsidR="00FC5028">
      <w:rPr>
        <w:rFonts w:ascii="Century Gothic" w:hAnsi="Century Gothic"/>
        <w:sz w:val="16"/>
        <w:szCs w:val="16"/>
      </w:rPr>
      <w:t xml:space="preserve"> / </w:t>
    </w:r>
    <w:r w:rsidR="00FC5028" w:rsidRPr="003D6D93">
      <w:rPr>
        <w:rFonts w:ascii="Century Gothic" w:hAnsi="Century Gothic"/>
        <w:sz w:val="16"/>
        <w:szCs w:val="16"/>
      </w:rPr>
      <w:t>Lincoln, Nebraska 685</w:t>
    </w:r>
    <w:r>
      <w:rPr>
        <w:rFonts w:ascii="Century Gothic" w:hAnsi="Century Gothic"/>
        <w:sz w:val="16"/>
        <w:szCs w:val="16"/>
      </w:rPr>
      <w:t>16</w:t>
    </w:r>
    <w:r w:rsidR="00FC5028" w:rsidRPr="003D6D93">
      <w:rPr>
        <w:rFonts w:ascii="Century Gothic" w:hAnsi="Century Gothic"/>
        <w:sz w:val="16"/>
        <w:szCs w:val="16"/>
      </w:rPr>
      <w:tab/>
    </w:r>
    <w:r w:rsidR="00FC5028">
      <w:rPr>
        <w:rFonts w:ascii="Century Gothic" w:hAnsi="Century Gothic"/>
        <w:sz w:val="16"/>
        <w:szCs w:val="16"/>
      </w:rPr>
      <w:tab/>
      <w:t xml:space="preserve">Revised: </w:t>
    </w:r>
    <w:r w:rsidR="00616129">
      <w:rPr>
        <w:rFonts w:ascii="Century Gothic" w:hAnsi="Century Gothic"/>
        <w:sz w:val="16"/>
        <w:szCs w:val="16"/>
      </w:rPr>
      <w:t>June 2023</w:t>
    </w:r>
    <w:r w:rsidR="00FC5028" w:rsidRPr="003D6D93">
      <w:rPr>
        <w:rFonts w:ascii="Century Gothic" w:hAnsi="Century Gothic"/>
        <w:sz w:val="16"/>
        <w:szCs w:val="16"/>
      </w:rPr>
      <w:tab/>
    </w:r>
  </w:p>
  <w:p w14:paraId="70C5A21F" w14:textId="73258D32" w:rsidR="00FC5028" w:rsidRPr="00FC5028" w:rsidRDefault="00FC5028" w:rsidP="00FC5028">
    <w:pPr>
      <w:tabs>
        <w:tab w:val="right" w:pos="10800"/>
      </w:tabs>
      <w:spacing w:after="0" w:line="240" w:lineRule="auto"/>
      <w:rPr>
        <w:rFonts w:ascii="Century Gothic" w:hAnsi="Century Gothic"/>
        <w:sz w:val="16"/>
        <w:szCs w:val="16"/>
      </w:rPr>
    </w:pPr>
    <w:r w:rsidRPr="003D6D93">
      <w:rPr>
        <w:rFonts w:ascii="Century Gothic" w:hAnsi="Century Gothic"/>
        <w:b/>
        <w:sz w:val="16"/>
        <w:szCs w:val="16"/>
      </w:rPr>
      <w:t>P.</w:t>
    </w:r>
    <w:r w:rsidRPr="003D6D93">
      <w:rPr>
        <w:rFonts w:ascii="Century Gothic" w:hAnsi="Century Gothic"/>
        <w:sz w:val="16"/>
        <w:szCs w:val="16"/>
      </w:rPr>
      <w:t xml:space="preserve"> 402</w:t>
    </w:r>
    <w:r w:rsidR="00EC36CC">
      <w:rPr>
        <w:rFonts w:ascii="Century Gothic" w:hAnsi="Century Gothic"/>
        <w:sz w:val="16"/>
        <w:szCs w:val="16"/>
      </w:rPr>
      <w:t>-</w:t>
    </w:r>
    <w:r w:rsidRPr="003D6D93">
      <w:rPr>
        <w:rFonts w:ascii="Century Gothic" w:hAnsi="Century Gothic"/>
        <w:sz w:val="16"/>
        <w:szCs w:val="16"/>
      </w:rPr>
      <w:t>434</w:t>
    </w:r>
    <w:r w:rsidR="00EC36CC">
      <w:rPr>
        <w:rFonts w:ascii="Century Gothic" w:hAnsi="Century Gothic"/>
        <w:sz w:val="16"/>
        <w:szCs w:val="16"/>
      </w:rPr>
      <w:t>-</w:t>
    </w:r>
    <w:r w:rsidRPr="003D6D93">
      <w:rPr>
        <w:rFonts w:ascii="Century Gothic" w:hAnsi="Century Gothic"/>
        <w:sz w:val="16"/>
        <w:szCs w:val="16"/>
      </w:rPr>
      <w:t xml:space="preserve">4880    </w:t>
    </w:r>
    <w:r w:rsidRPr="003D6D93">
      <w:rPr>
        <w:rFonts w:ascii="Century Gothic" w:hAnsi="Century Gothic"/>
        <w:b/>
        <w:sz w:val="16"/>
        <w:szCs w:val="16"/>
      </w:rPr>
      <w:t>W.</w:t>
    </w:r>
    <w:r w:rsidRPr="003D6D93">
      <w:rPr>
        <w:rFonts w:ascii="Century Gothic" w:hAnsi="Century Gothic"/>
        <w:sz w:val="16"/>
        <w:szCs w:val="16"/>
      </w:rPr>
      <w:t xml:space="preserve"> </w:t>
    </w:r>
    <w:hyperlink r:id="rId2" w:history="1">
      <w:r w:rsidR="009658E8" w:rsidRPr="009658E8">
        <w:rPr>
          <w:rStyle w:val="Hyperlink"/>
          <w:rFonts w:ascii="Century Gothic" w:hAnsi="Century Gothic"/>
          <w:color w:val="0000FF"/>
          <w:sz w:val="16"/>
          <w:szCs w:val="16"/>
        </w:rPr>
        <w:t>www.ncwm.com</w:t>
      </w:r>
    </w:hyperlink>
    <w:r w:rsidR="009658E8">
      <w:rPr>
        <w:rFonts w:ascii="Century Gothic" w:hAnsi="Century Gothic"/>
        <w:sz w:val="16"/>
        <w:szCs w:val="16"/>
      </w:rPr>
      <w:t xml:space="preserve"> </w:t>
    </w:r>
    <w:r w:rsidRPr="003D6D93">
      <w:rPr>
        <w:rFonts w:ascii="Century Gothic" w:hAnsi="Century Gothic"/>
        <w:sz w:val="16"/>
        <w:szCs w:val="16"/>
      </w:rPr>
      <w:tab/>
    </w:r>
    <w:r w:rsidRPr="008A5A99">
      <w:rPr>
        <w:rFonts w:ascii="Century Gothic" w:hAnsi="Century Gothic"/>
        <w:sz w:val="16"/>
        <w:szCs w:val="16"/>
      </w:rPr>
      <w:t xml:space="preserve">Page </w:t>
    </w:r>
    <w:r w:rsidRPr="008A5A99">
      <w:rPr>
        <w:rFonts w:ascii="Century Gothic" w:hAnsi="Century Gothic"/>
        <w:sz w:val="16"/>
        <w:szCs w:val="16"/>
      </w:rPr>
      <w:fldChar w:fldCharType="begin"/>
    </w:r>
    <w:r w:rsidRPr="008A5A99">
      <w:rPr>
        <w:rFonts w:ascii="Century Gothic" w:hAnsi="Century Gothic"/>
        <w:sz w:val="16"/>
        <w:szCs w:val="16"/>
      </w:rPr>
      <w:instrText xml:space="preserve"> PAGE </w:instrText>
    </w:r>
    <w:r w:rsidRPr="008A5A99">
      <w:rPr>
        <w:rFonts w:ascii="Century Gothic" w:hAnsi="Century Gothic"/>
        <w:sz w:val="16"/>
        <w:szCs w:val="16"/>
      </w:rPr>
      <w:fldChar w:fldCharType="separate"/>
    </w:r>
    <w:r w:rsidR="00505225" w:rsidRPr="008A5A99">
      <w:rPr>
        <w:rFonts w:ascii="Century Gothic" w:hAnsi="Century Gothic"/>
        <w:noProof/>
        <w:sz w:val="16"/>
        <w:szCs w:val="16"/>
      </w:rPr>
      <w:t>1</w:t>
    </w:r>
    <w:r w:rsidRPr="008A5A99">
      <w:rPr>
        <w:rFonts w:ascii="Century Gothic" w:hAnsi="Century Gothic"/>
        <w:sz w:val="16"/>
        <w:szCs w:val="16"/>
      </w:rPr>
      <w:fldChar w:fldCharType="end"/>
    </w:r>
    <w:r w:rsidRPr="008A5A99">
      <w:rPr>
        <w:rFonts w:ascii="Century Gothic" w:hAnsi="Century Gothic"/>
        <w:sz w:val="16"/>
        <w:szCs w:val="16"/>
      </w:rPr>
      <w:t xml:space="preserve"> of </w:t>
    </w:r>
    <w:r w:rsidRPr="008A5A99">
      <w:rPr>
        <w:rFonts w:ascii="Century Gothic" w:hAnsi="Century Gothic"/>
        <w:sz w:val="16"/>
        <w:szCs w:val="16"/>
      </w:rPr>
      <w:fldChar w:fldCharType="begin"/>
    </w:r>
    <w:r w:rsidRPr="008A5A99">
      <w:rPr>
        <w:rFonts w:ascii="Century Gothic" w:hAnsi="Century Gothic"/>
        <w:sz w:val="16"/>
        <w:szCs w:val="16"/>
      </w:rPr>
      <w:instrText xml:space="preserve"> NUMPAGES  </w:instrText>
    </w:r>
    <w:r w:rsidRPr="008A5A99">
      <w:rPr>
        <w:rFonts w:ascii="Century Gothic" w:hAnsi="Century Gothic"/>
        <w:sz w:val="16"/>
        <w:szCs w:val="16"/>
      </w:rPr>
      <w:fldChar w:fldCharType="separate"/>
    </w:r>
    <w:r w:rsidR="00505225" w:rsidRPr="008A5A99">
      <w:rPr>
        <w:rFonts w:ascii="Century Gothic" w:hAnsi="Century Gothic"/>
        <w:noProof/>
        <w:sz w:val="16"/>
        <w:szCs w:val="16"/>
      </w:rPr>
      <w:t>1</w:t>
    </w:r>
    <w:r w:rsidRPr="008A5A99">
      <w:rP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ECD8" w14:textId="77777777" w:rsidR="006A2F51" w:rsidRDefault="006A2F51" w:rsidP="00ED0695">
      <w:r>
        <w:separator/>
      </w:r>
    </w:p>
  </w:footnote>
  <w:footnote w:type="continuationSeparator" w:id="0">
    <w:p w14:paraId="7941D02D" w14:textId="77777777" w:rsidR="006A2F51" w:rsidRDefault="006A2F51" w:rsidP="00ED0695">
      <w:r>
        <w:continuationSeparator/>
      </w:r>
    </w:p>
  </w:footnote>
  <w:footnote w:type="continuationNotice" w:id="1">
    <w:p w14:paraId="5B622186" w14:textId="77777777" w:rsidR="006A2F51" w:rsidRDefault="006A2F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369D" w14:textId="77777777" w:rsidR="0099782D" w:rsidRDefault="00997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8AEF" w14:textId="77777777" w:rsidR="0099782D" w:rsidRDefault="00997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93C0" w14:textId="2D989D42" w:rsidR="00FC5028" w:rsidRPr="00BF39C9" w:rsidRDefault="00030BDD" w:rsidP="00FC5028">
    <w:pPr>
      <w:spacing w:line="204" w:lineRule="auto"/>
      <w:contextualSpacing/>
      <w:rPr>
        <w:rFonts w:ascii="Century Gothic" w:hAnsi="Century Gothic"/>
        <w:sz w:val="19"/>
        <w:szCs w:val="19"/>
      </w:rPr>
    </w:pPr>
    <w:r>
      <w:rPr>
        <w:noProof/>
      </w:rPr>
      <w:drawing>
        <wp:anchor distT="0" distB="0" distL="114300" distR="114300" simplePos="0" relativeHeight="251657728" behindDoc="0" locked="0" layoutInCell="1" allowOverlap="1" wp14:anchorId="4FC47CBE" wp14:editId="67688A6B">
          <wp:simplePos x="0" y="0"/>
          <wp:positionH relativeFrom="margin">
            <wp:posOffset>6127750</wp:posOffset>
          </wp:positionH>
          <wp:positionV relativeFrom="paragraph">
            <wp:posOffset>-25400</wp:posOffset>
          </wp:positionV>
          <wp:extent cx="730250" cy="7302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3FF2689A" wp14:editId="11543A15">
          <wp:simplePos x="0" y="0"/>
          <wp:positionH relativeFrom="column">
            <wp:posOffset>5308600</wp:posOffset>
          </wp:positionH>
          <wp:positionV relativeFrom="paragraph">
            <wp:posOffset>-25400</wp:posOffset>
          </wp:positionV>
          <wp:extent cx="730250" cy="7302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pic:spPr>
              </pic:pic>
            </a:graphicData>
          </a:graphic>
          <wp14:sizeRelH relativeFrom="page">
            <wp14:pctWidth>0</wp14:pctWidth>
          </wp14:sizeRelH>
          <wp14:sizeRelV relativeFrom="page">
            <wp14:pctHeight>0</wp14:pctHeight>
          </wp14:sizeRelV>
        </wp:anchor>
      </w:drawing>
    </w:r>
    <w:r w:rsidR="00FC5028" w:rsidRPr="00BF39C9">
      <w:rPr>
        <w:rFonts w:ascii="Century Gothic" w:hAnsi="Century Gothic"/>
        <w:sz w:val="19"/>
        <w:szCs w:val="19"/>
      </w:rPr>
      <w:t>National Conference on Weights and Measures / National Type Evaluation Program</w:t>
    </w:r>
  </w:p>
  <w:p w14:paraId="228AFB6E" w14:textId="77777777" w:rsidR="00B650EC" w:rsidRDefault="00FC5028" w:rsidP="00FC5028">
    <w:pPr>
      <w:spacing w:after="0" w:line="240" w:lineRule="auto"/>
      <w:rPr>
        <w:rFonts w:ascii="Century Gothic" w:hAnsi="Century Gothic"/>
        <w:b/>
        <w:sz w:val="28"/>
        <w:szCs w:val="28"/>
      </w:rPr>
    </w:pPr>
    <w:r w:rsidRPr="00DF2C62">
      <w:rPr>
        <w:rFonts w:ascii="Century Gothic" w:hAnsi="Century Gothic"/>
        <w:b/>
        <w:sz w:val="28"/>
        <w:szCs w:val="28"/>
      </w:rPr>
      <w:t>Form 15: Proposal to Amend NIST Handbooks,</w:t>
    </w:r>
    <w:r w:rsidR="00DF2C62">
      <w:rPr>
        <w:rFonts w:ascii="Century Gothic" w:hAnsi="Century Gothic"/>
        <w:b/>
        <w:sz w:val="28"/>
        <w:szCs w:val="28"/>
      </w:rPr>
      <w:t xml:space="preserve"> </w:t>
    </w:r>
    <w:r w:rsidR="00B650EC">
      <w:rPr>
        <w:rFonts w:ascii="Century Gothic" w:hAnsi="Century Gothic"/>
        <w:b/>
        <w:sz w:val="28"/>
        <w:szCs w:val="28"/>
      </w:rPr>
      <w:t xml:space="preserve">NCWM </w:t>
    </w:r>
  </w:p>
  <w:p w14:paraId="48DC6ACD" w14:textId="0B4C6C1A" w:rsidR="00FC5028" w:rsidRPr="00DF2C62" w:rsidRDefault="00DF2C62" w:rsidP="00FC5028">
    <w:pPr>
      <w:spacing w:after="0" w:line="240" w:lineRule="auto"/>
      <w:rPr>
        <w:rFonts w:ascii="Century Gothic" w:hAnsi="Century Gothic"/>
        <w:b/>
        <w:sz w:val="28"/>
        <w:szCs w:val="28"/>
      </w:rPr>
    </w:pPr>
    <w:r w:rsidRPr="00590C8F">
      <w:rPr>
        <w:rFonts w:ascii="Century Gothic" w:hAnsi="Century Gothic"/>
        <w:b/>
        <w:sz w:val="28"/>
        <w:szCs w:val="28"/>
      </w:rPr>
      <w:t>Guidance</w:t>
    </w:r>
    <w:r w:rsidR="00B650EC">
      <w:rPr>
        <w:rFonts w:ascii="Century Gothic" w:hAnsi="Century Gothic"/>
        <w:b/>
        <w:sz w:val="28"/>
        <w:szCs w:val="28"/>
      </w:rPr>
      <w:t xml:space="preserve"> </w:t>
    </w:r>
    <w:r w:rsidRPr="00590C8F">
      <w:rPr>
        <w:rFonts w:ascii="Century Gothic" w:hAnsi="Century Gothic"/>
        <w:b/>
        <w:sz w:val="28"/>
        <w:szCs w:val="28"/>
      </w:rPr>
      <w:t xml:space="preserve">Documents, </w:t>
    </w:r>
    <w:r w:rsidR="00FC5028" w:rsidRPr="00590C8F">
      <w:rPr>
        <w:rFonts w:ascii="Century Gothic" w:hAnsi="Century Gothic"/>
        <w:b/>
        <w:sz w:val="28"/>
        <w:szCs w:val="28"/>
      </w:rPr>
      <w:t>Bylaws</w:t>
    </w:r>
    <w:r w:rsidR="00203DE8">
      <w:rPr>
        <w:rFonts w:ascii="Century Gothic" w:hAnsi="Century Gothic"/>
        <w:b/>
        <w:sz w:val="28"/>
        <w:szCs w:val="28"/>
      </w:rPr>
      <w:t>,</w:t>
    </w:r>
    <w:r w:rsidR="00FC5028" w:rsidRPr="00590C8F">
      <w:rPr>
        <w:rFonts w:ascii="Century Gothic" w:hAnsi="Century Gothic"/>
        <w:b/>
        <w:sz w:val="28"/>
        <w:szCs w:val="28"/>
      </w:rPr>
      <w:t xml:space="preserve"> or </w:t>
    </w:r>
    <w:r w:rsidR="00590C8F">
      <w:rPr>
        <w:rFonts w:ascii="Century Gothic" w:hAnsi="Century Gothic"/>
        <w:b/>
        <w:sz w:val="28"/>
        <w:szCs w:val="28"/>
      </w:rPr>
      <w:t>Publication 14</w:t>
    </w:r>
  </w:p>
  <w:p w14:paraId="4AFA0B05" w14:textId="77777777" w:rsidR="00FC5028" w:rsidRDefault="00FC5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218"/>
    <w:multiLevelType w:val="hybridMultilevel"/>
    <w:tmpl w:val="3160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26C58"/>
    <w:multiLevelType w:val="hybridMultilevel"/>
    <w:tmpl w:val="5ABE939A"/>
    <w:lvl w:ilvl="0" w:tplc="2ABCDF48">
      <w:start w:val="5"/>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7A5D99"/>
    <w:multiLevelType w:val="hybridMultilevel"/>
    <w:tmpl w:val="F300EF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E2E4D4F"/>
    <w:multiLevelType w:val="hybridMultilevel"/>
    <w:tmpl w:val="F822BACE"/>
    <w:lvl w:ilvl="0" w:tplc="922A03D2">
      <w:start w:val="5"/>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1C1197"/>
    <w:multiLevelType w:val="hybridMultilevel"/>
    <w:tmpl w:val="6DCED0A6"/>
    <w:lvl w:ilvl="0" w:tplc="23F03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E12434"/>
    <w:multiLevelType w:val="hybridMultilevel"/>
    <w:tmpl w:val="31A4E448"/>
    <w:lvl w:ilvl="0" w:tplc="7FE264A0">
      <w:start w:val="1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C1F0F"/>
    <w:multiLevelType w:val="hybridMultilevel"/>
    <w:tmpl w:val="EF02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F07BE"/>
    <w:multiLevelType w:val="hybridMultilevel"/>
    <w:tmpl w:val="4A5ADEFC"/>
    <w:lvl w:ilvl="0" w:tplc="86B412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B1043"/>
    <w:multiLevelType w:val="hybridMultilevel"/>
    <w:tmpl w:val="209C6852"/>
    <w:lvl w:ilvl="0" w:tplc="86B412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E7E40"/>
    <w:multiLevelType w:val="multilevel"/>
    <w:tmpl w:val="4A70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301386">
    <w:abstractNumId w:val="0"/>
  </w:num>
  <w:num w:numId="2" w16cid:durableId="900600195">
    <w:abstractNumId w:val="2"/>
  </w:num>
  <w:num w:numId="3" w16cid:durableId="1524830609">
    <w:abstractNumId w:val="9"/>
  </w:num>
  <w:num w:numId="4" w16cid:durableId="889540221">
    <w:abstractNumId w:val="4"/>
  </w:num>
  <w:num w:numId="5" w16cid:durableId="1511792358">
    <w:abstractNumId w:val="6"/>
  </w:num>
  <w:num w:numId="6" w16cid:durableId="519977337">
    <w:abstractNumId w:val="8"/>
  </w:num>
  <w:num w:numId="7" w16cid:durableId="130293718">
    <w:abstractNumId w:val="7"/>
  </w:num>
  <w:num w:numId="8" w16cid:durableId="406459538">
    <w:abstractNumId w:val="5"/>
  </w:num>
  <w:num w:numId="9" w16cid:durableId="2032141779">
    <w:abstractNumId w:val="1"/>
  </w:num>
  <w:num w:numId="10" w16cid:durableId="1840146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Njc2MTE0NTGxNDZQ0lEKTi0uzszPAykwNK0FAJdipsQtAAAA"/>
  </w:docVars>
  <w:rsids>
    <w:rsidRoot w:val="002A780E"/>
    <w:rsid w:val="00001395"/>
    <w:rsid w:val="000171EA"/>
    <w:rsid w:val="00025F55"/>
    <w:rsid w:val="00025FB8"/>
    <w:rsid w:val="000263FE"/>
    <w:rsid w:val="00030BDD"/>
    <w:rsid w:val="000315F5"/>
    <w:rsid w:val="000344C7"/>
    <w:rsid w:val="000356DE"/>
    <w:rsid w:val="00042D78"/>
    <w:rsid w:val="00044D0F"/>
    <w:rsid w:val="000464F8"/>
    <w:rsid w:val="00057F76"/>
    <w:rsid w:val="000738CC"/>
    <w:rsid w:val="00075D09"/>
    <w:rsid w:val="00084C4D"/>
    <w:rsid w:val="00087154"/>
    <w:rsid w:val="00094DE9"/>
    <w:rsid w:val="00095B20"/>
    <w:rsid w:val="000A5416"/>
    <w:rsid w:val="000A60C2"/>
    <w:rsid w:val="000A7E2C"/>
    <w:rsid w:val="000B50A9"/>
    <w:rsid w:val="000D6AEC"/>
    <w:rsid w:val="000F0F20"/>
    <w:rsid w:val="000F6C25"/>
    <w:rsid w:val="001027AF"/>
    <w:rsid w:val="00103DF4"/>
    <w:rsid w:val="00113395"/>
    <w:rsid w:val="001150D1"/>
    <w:rsid w:val="001252EE"/>
    <w:rsid w:val="00126DD9"/>
    <w:rsid w:val="001300EF"/>
    <w:rsid w:val="0015109E"/>
    <w:rsid w:val="0015302F"/>
    <w:rsid w:val="00157B27"/>
    <w:rsid w:val="00167EF7"/>
    <w:rsid w:val="00170493"/>
    <w:rsid w:val="00181F66"/>
    <w:rsid w:val="001850B5"/>
    <w:rsid w:val="00192F99"/>
    <w:rsid w:val="00193414"/>
    <w:rsid w:val="00193B33"/>
    <w:rsid w:val="001C023B"/>
    <w:rsid w:val="001D4491"/>
    <w:rsid w:val="001D584C"/>
    <w:rsid w:val="001D5AB8"/>
    <w:rsid w:val="001E5E97"/>
    <w:rsid w:val="001F13C5"/>
    <w:rsid w:val="001F767E"/>
    <w:rsid w:val="00202F0D"/>
    <w:rsid w:val="00203DE8"/>
    <w:rsid w:val="00205377"/>
    <w:rsid w:val="002111A3"/>
    <w:rsid w:val="00212514"/>
    <w:rsid w:val="00213A62"/>
    <w:rsid w:val="00224452"/>
    <w:rsid w:val="00226259"/>
    <w:rsid w:val="00233D10"/>
    <w:rsid w:val="00237F68"/>
    <w:rsid w:val="00251144"/>
    <w:rsid w:val="00252575"/>
    <w:rsid w:val="00260739"/>
    <w:rsid w:val="00261A35"/>
    <w:rsid w:val="00263291"/>
    <w:rsid w:val="002827D5"/>
    <w:rsid w:val="00294DAE"/>
    <w:rsid w:val="002A0403"/>
    <w:rsid w:val="002A274A"/>
    <w:rsid w:val="002A621F"/>
    <w:rsid w:val="002A780E"/>
    <w:rsid w:val="002B5DB7"/>
    <w:rsid w:val="002C578C"/>
    <w:rsid w:val="002D1593"/>
    <w:rsid w:val="002D21DB"/>
    <w:rsid w:val="002E55BC"/>
    <w:rsid w:val="002E6966"/>
    <w:rsid w:val="002F7D38"/>
    <w:rsid w:val="00301DF4"/>
    <w:rsid w:val="003025D7"/>
    <w:rsid w:val="00302647"/>
    <w:rsid w:val="00302CD8"/>
    <w:rsid w:val="00305A43"/>
    <w:rsid w:val="003076C6"/>
    <w:rsid w:val="00310588"/>
    <w:rsid w:val="003111FA"/>
    <w:rsid w:val="00311782"/>
    <w:rsid w:val="00314D6C"/>
    <w:rsid w:val="00324989"/>
    <w:rsid w:val="003271C7"/>
    <w:rsid w:val="00332D05"/>
    <w:rsid w:val="00336E14"/>
    <w:rsid w:val="00340AEF"/>
    <w:rsid w:val="00342F00"/>
    <w:rsid w:val="00351A93"/>
    <w:rsid w:val="00353201"/>
    <w:rsid w:val="00353E6A"/>
    <w:rsid w:val="00354325"/>
    <w:rsid w:val="00356F7C"/>
    <w:rsid w:val="00364380"/>
    <w:rsid w:val="0036686F"/>
    <w:rsid w:val="00373343"/>
    <w:rsid w:val="003905C6"/>
    <w:rsid w:val="0039284B"/>
    <w:rsid w:val="003A2911"/>
    <w:rsid w:val="003A291B"/>
    <w:rsid w:val="003B2ADE"/>
    <w:rsid w:val="003C69CF"/>
    <w:rsid w:val="003D6D93"/>
    <w:rsid w:val="003E0DE7"/>
    <w:rsid w:val="003E66E7"/>
    <w:rsid w:val="003F1951"/>
    <w:rsid w:val="003F2204"/>
    <w:rsid w:val="004007B6"/>
    <w:rsid w:val="00415385"/>
    <w:rsid w:val="00421E83"/>
    <w:rsid w:val="0042231D"/>
    <w:rsid w:val="0042544F"/>
    <w:rsid w:val="0043434C"/>
    <w:rsid w:val="00442CF6"/>
    <w:rsid w:val="004453CC"/>
    <w:rsid w:val="00445BD3"/>
    <w:rsid w:val="00446F6E"/>
    <w:rsid w:val="004470A7"/>
    <w:rsid w:val="0045109E"/>
    <w:rsid w:val="0045165B"/>
    <w:rsid w:val="00462766"/>
    <w:rsid w:val="00464172"/>
    <w:rsid w:val="0047142F"/>
    <w:rsid w:val="004721B8"/>
    <w:rsid w:val="00474EA4"/>
    <w:rsid w:val="004814DB"/>
    <w:rsid w:val="00486BC6"/>
    <w:rsid w:val="00487906"/>
    <w:rsid w:val="004C76E6"/>
    <w:rsid w:val="004D1EDA"/>
    <w:rsid w:val="004D360F"/>
    <w:rsid w:val="004D4B01"/>
    <w:rsid w:val="004E027E"/>
    <w:rsid w:val="004E5467"/>
    <w:rsid w:val="004F31B8"/>
    <w:rsid w:val="00505225"/>
    <w:rsid w:val="005266A9"/>
    <w:rsid w:val="005266DB"/>
    <w:rsid w:val="00533D9D"/>
    <w:rsid w:val="00540C7C"/>
    <w:rsid w:val="0054230F"/>
    <w:rsid w:val="005438DE"/>
    <w:rsid w:val="00551FAB"/>
    <w:rsid w:val="00554958"/>
    <w:rsid w:val="00554DFA"/>
    <w:rsid w:val="005716CE"/>
    <w:rsid w:val="0058009C"/>
    <w:rsid w:val="00584E1F"/>
    <w:rsid w:val="00587405"/>
    <w:rsid w:val="00590C8F"/>
    <w:rsid w:val="0059426E"/>
    <w:rsid w:val="00595498"/>
    <w:rsid w:val="00595DC8"/>
    <w:rsid w:val="005965B0"/>
    <w:rsid w:val="005A52B5"/>
    <w:rsid w:val="005A698F"/>
    <w:rsid w:val="005E5A8C"/>
    <w:rsid w:val="005F1158"/>
    <w:rsid w:val="00605F8D"/>
    <w:rsid w:val="00612A08"/>
    <w:rsid w:val="00616129"/>
    <w:rsid w:val="006176BE"/>
    <w:rsid w:val="00623C25"/>
    <w:rsid w:val="006267C2"/>
    <w:rsid w:val="00626842"/>
    <w:rsid w:val="00626B40"/>
    <w:rsid w:val="0064288D"/>
    <w:rsid w:val="00642AAA"/>
    <w:rsid w:val="006457CA"/>
    <w:rsid w:val="006458C9"/>
    <w:rsid w:val="00645E90"/>
    <w:rsid w:val="00645F48"/>
    <w:rsid w:val="006472EC"/>
    <w:rsid w:val="00647AFF"/>
    <w:rsid w:val="006511B2"/>
    <w:rsid w:val="00653E73"/>
    <w:rsid w:val="006557AD"/>
    <w:rsid w:val="00655A3D"/>
    <w:rsid w:val="0066004B"/>
    <w:rsid w:val="00666846"/>
    <w:rsid w:val="00666F20"/>
    <w:rsid w:val="00667BBF"/>
    <w:rsid w:val="006776E9"/>
    <w:rsid w:val="00680281"/>
    <w:rsid w:val="006A01C6"/>
    <w:rsid w:val="006A0FF4"/>
    <w:rsid w:val="006A14AC"/>
    <w:rsid w:val="006A2F51"/>
    <w:rsid w:val="006B0FEA"/>
    <w:rsid w:val="006B6B32"/>
    <w:rsid w:val="006C0788"/>
    <w:rsid w:val="006C1D2E"/>
    <w:rsid w:val="006D135B"/>
    <w:rsid w:val="006E2B52"/>
    <w:rsid w:val="006E2F20"/>
    <w:rsid w:val="007044D0"/>
    <w:rsid w:val="00704F34"/>
    <w:rsid w:val="00704FA3"/>
    <w:rsid w:val="007064FC"/>
    <w:rsid w:val="0070715F"/>
    <w:rsid w:val="007166B7"/>
    <w:rsid w:val="007255B9"/>
    <w:rsid w:val="00753096"/>
    <w:rsid w:val="00755A8A"/>
    <w:rsid w:val="00776304"/>
    <w:rsid w:val="0078718E"/>
    <w:rsid w:val="0079113E"/>
    <w:rsid w:val="007A6D66"/>
    <w:rsid w:val="007D6CD4"/>
    <w:rsid w:val="007E0EDE"/>
    <w:rsid w:val="00802CF6"/>
    <w:rsid w:val="008103F7"/>
    <w:rsid w:val="00823DD4"/>
    <w:rsid w:val="008249AB"/>
    <w:rsid w:val="00832753"/>
    <w:rsid w:val="00840AF5"/>
    <w:rsid w:val="00845558"/>
    <w:rsid w:val="00852D22"/>
    <w:rsid w:val="00856B3D"/>
    <w:rsid w:val="00863DFB"/>
    <w:rsid w:val="00865535"/>
    <w:rsid w:val="00865662"/>
    <w:rsid w:val="008721D4"/>
    <w:rsid w:val="008879D9"/>
    <w:rsid w:val="00896C4B"/>
    <w:rsid w:val="008A2880"/>
    <w:rsid w:val="008A5A99"/>
    <w:rsid w:val="008A79E5"/>
    <w:rsid w:val="008B544C"/>
    <w:rsid w:val="008B6B6A"/>
    <w:rsid w:val="008C4A48"/>
    <w:rsid w:val="008D0586"/>
    <w:rsid w:val="008E2F63"/>
    <w:rsid w:val="008E4121"/>
    <w:rsid w:val="008E61CF"/>
    <w:rsid w:val="008E664D"/>
    <w:rsid w:val="008F301E"/>
    <w:rsid w:val="009077DF"/>
    <w:rsid w:val="0094195D"/>
    <w:rsid w:val="0094667F"/>
    <w:rsid w:val="00950F09"/>
    <w:rsid w:val="009533B7"/>
    <w:rsid w:val="009561B0"/>
    <w:rsid w:val="00960FCB"/>
    <w:rsid w:val="00963DBB"/>
    <w:rsid w:val="0096478B"/>
    <w:rsid w:val="009658E8"/>
    <w:rsid w:val="00967AC8"/>
    <w:rsid w:val="009718F6"/>
    <w:rsid w:val="00972416"/>
    <w:rsid w:val="009746D7"/>
    <w:rsid w:val="00976BDE"/>
    <w:rsid w:val="00996684"/>
    <w:rsid w:val="0099782D"/>
    <w:rsid w:val="009A6B6D"/>
    <w:rsid w:val="009B0895"/>
    <w:rsid w:val="009C6C04"/>
    <w:rsid w:val="009D0AC1"/>
    <w:rsid w:val="009D6A04"/>
    <w:rsid w:val="009E0B5B"/>
    <w:rsid w:val="009E18D0"/>
    <w:rsid w:val="009E1E52"/>
    <w:rsid w:val="009F3930"/>
    <w:rsid w:val="00A050DC"/>
    <w:rsid w:val="00A167EF"/>
    <w:rsid w:val="00A2017B"/>
    <w:rsid w:val="00A236C2"/>
    <w:rsid w:val="00A26237"/>
    <w:rsid w:val="00A26CC7"/>
    <w:rsid w:val="00A351EF"/>
    <w:rsid w:val="00A54342"/>
    <w:rsid w:val="00A56740"/>
    <w:rsid w:val="00A613A6"/>
    <w:rsid w:val="00A7025B"/>
    <w:rsid w:val="00A76385"/>
    <w:rsid w:val="00A77629"/>
    <w:rsid w:val="00A81277"/>
    <w:rsid w:val="00A93C4D"/>
    <w:rsid w:val="00A95C96"/>
    <w:rsid w:val="00AA1E93"/>
    <w:rsid w:val="00AA308F"/>
    <w:rsid w:val="00AA5707"/>
    <w:rsid w:val="00AB0994"/>
    <w:rsid w:val="00AC224A"/>
    <w:rsid w:val="00AC27D2"/>
    <w:rsid w:val="00AC29EE"/>
    <w:rsid w:val="00AC46BD"/>
    <w:rsid w:val="00AC4B4A"/>
    <w:rsid w:val="00AE328D"/>
    <w:rsid w:val="00AF2966"/>
    <w:rsid w:val="00AF48D5"/>
    <w:rsid w:val="00AF53F2"/>
    <w:rsid w:val="00AF6E5C"/>
    <w:rsid w:val="00B04050"/>
    <w:rsid w:val="00B07100"/>
    <w:rsid w:val="00B0792E"/>
    <w:rsid w:val="00B12363"/>
    <w:rsid w:val="00B271A3"/>
    <w:rsid w:val="00B35C7D"/>
    <w:rsid w:val="00B444E9"/>
    <w:rsid w:val="00B45DE6"/>
    <w:rsid w:val="00B46530"/>
    <w:rsid w:val="00B53E65"/>
    <w:rsid w:val="00B547CE"/>
    <w:rsid w:val="00B603CA"/>
    <w:rsid w:val="00B611BE"/>
    <w:rsid w:val="00B647F9"/>
    <w:rsid w:val="00B650EC"/>
    <w:rsid w:val="00B6580F"/>
    <w:rsid w:val="00B77407"/>
    <w:rsid w:val="00BA0712"/>
    <w:rsid w:val="00BA5D7E"/>
    <w:rsid w:val="00BB2109"/>
    <w:rsid w:val="00BB3245"/>
    <w:rsid w:val="00BB6F0F"/>
    <w:rsid w:val="00BC7254"/>
    <w:rsid w:val="00BC773E"/>
    <w:rsid w:val="00BD388E"/>
    <w:rsid w:val="00BD7D41"/>
    <w:rsid w:val="00BE1BA9"/>
    <w:rsid w:val="00BF39C9"/>
    <w:rsid w:val="00C10323"/>
    <w:rsid w:val="00C126C0"/>
    <w:rsid w:val="00C16719"/>
    <w:rsid w:val="00C2071E"/>
    <w:rsid w:val="00C240A3"/>
    <w:rsid w:val="00C32ABC"/>
    <w:rsid w:val="00C40364"/>
    <w:rsid w:val="00C4582F"/>
    <w:rsid w:val="00C63FAB"/>
    <w:rsid w:val="00C70700"/>
    <w:rsid w:val="00C70B8C"/>
    <w:rsid w:val="00C71BE0"/>
    <w:rsid w:val="00C75194"/>
    <w:rsid w:val="00C776D1"/>
    <w:rsid w:val="00C806D7"/>
    <w:rsid w:val="00C834EF"/>
    <w:rsid w:val="00C909C7"/>
    <w:rsid w:val="00C91A55"/>
    <w:rsid w:val="00CA3C63"/>
    <w:rsid w:val="00CB1ABC"/>
    <w:rsid w:val="00CB67DC"/>
    <w:rsid w:val="00CB7BC4"/>
    <w:rsid w:val="00CC179B"/>
    <w:rsid w:val="00CC17A2"/>
    <w:rsid w:val="00CC2644"/>
    <w:rsid w:val="00CC4B02"/>
    <w:rsid w:val="00CD16E4"/>
    <w:rsid w:val="00CE1A49"/>
    <w:rsid w:val="00CE4BB8"/>
    <w:rsid w:val="00CF467A"/>
    <w:rsid w:val="00CF5D2C"/>
    <w:rsid w:val="00D0136E"/>
    <w:rsid w:val="00D10D8C"/>
    <w:rsid w:val="00D22A4A"/>
    <w:rsid w:val="00D238B0"/>
    <w:rsid w:val="00D24FAF"/>
    <w:rsid w:val="00D352AA"/>
    <w:rsid w:val="00D37BC5"/>
    <w:rsid w:val="00D41A5B"/>
    <w:rsid w:val="00D443D1"/>
    <w:rsid w:val="00D46863"/>
    <w:rsid w:val="00D46DE7"/>
    <w:rsid w:val="00D50A8F"/>
    <w:rsid w:val="00D618FD"/>
    <w:rsid w:val="00D840A5"/>
    <w:rsid w:val="00D85524"/>
    <w:rsid w:val="00D87901"/>
    <w:rsid w:val="00D9119D"/>
    <w:rsid w:val="00DA36CD"/>
    <w:rsid w:val="00DB12C7"/>
    <w:rsid w:val="00DB44EC"/>
    <w:rsid w:val="00DC1A6D"/>
    <w:rsid w:val="00DC63CA"/>
    <w:rsid w:val="00DE221E"/>
    <w:rsid w:val="00DE3552"/>
    <w:rsid w:val="00DF2C62"/>
    <w:rsid w:val="00DF32DF"/>
    <w:rsid w:val="00DF350B"/>
    <w:rsid w:val="00E11923"/>
    <w:rsid w:val="00E1242F"/>
    <w:rsid w:val="00E20EAF"/>
    <w:rsid w:val="00E27EE0"/>
    <w:rsid w:val="00E40EEF"/>
    <w:rsid w:val="00E45AAE"/>
    <w:rsid w:val="00E51BBB"/>
    <w:rsid w:val="00E6133F"/>
    <w:rsid w:val="00E670EF"/>
    <w:rsid w:val="00E71FE0"/>
    <w:rsid w:val="00E73F4E"/>
    <w:rsid w:val="00E815AE"/>
    <w:rsid w:val="00E92C84"/>
    <w:rsid w:val="00E95FFC"/>
    <w:rsid w:val="00EB054E"/>
    <w:rsid w:val="00EB0C98"/>
    <w:rsid w:val="00EB1ED3"/>
    <w:rsid w:val="00EB4A27"/>
    <w:rsid w:val="00EC0034"/>
    <w:rsid w:val="00EC19E2"/>
    <w:rsid w:val="00EC36CC"/>
    <w:rsid w:val="00EC3955"/>
    <w:rsid w:val="00EC3E6E"/>
    <w:rsid w:val="00EC4C4F"/>
    <w:rsid w:val="00EC68D1"/>
    <w:rsid w:val="00ED03CB"/>
    <w:rsid w:val="00ED0695"/>
    <w:rsid w:val="00ED1458"/>
    <w:rsid w:val="00ED6045"/>
    <w:rsid w:val="00EE1FE7"/>
    <w:rsid w:val="00EE3F2F"/>
    <w:rsid w:val="00F0500C"/>
    <w:rsid w:val="00F05C0B"/>
    <w:rsid w:val="00F118FD"/>
    <w:rsid w:val="00F11DAD"/>
    <w:rsid w:val="00F15BBA"/>
    <w:rsid w:val="00F211E0"/>
    <w:rsid w:val="00F31841"/>
    <w:rsid w:val="00F35066"/>
    <w:rsid w:val="00F360F7"/>
    <w:rsid w:val="00F379A7"/>
    <w:rsid w:val="00F4171C"/>
    <w:rsid w:val="00F501BF"/>
    <w:rsid w:val="00F65724"/>
    <w:rsid w:val="00F66717"/>
    <w:rsid w:val="00F84E6F"/>
    <w:rsid w:val="00F87CDB"/>
    <w:rsid w:val="00F97437"/>
    <w:rsid w:val="00F97B75"/>
    <w:rsid w:val="00FA0095"/>
    <w:rsid w:val="00FA21C6"/>
    <w:rsid w:val="00FA2291"/>
    <w:rsid w:val="00FA6074"/>
    <w:rsid w:val="00FA62A2"/>
    <w:rsid w:val="00FB0210"/>
    <w:rsid w:val="00FC0F18"/>
    <w:rsid w:val="00FC21FD"/>
    <w:rsid w:val="00FC5028"/>
    <w:rsid w:val="00FD6600"/>
    <w:rsid w:val="00FD7C8C"/>
    <w:rsid w:val="00FE20FE"/>
    <w:rsid w:val="00FE2287"/>
    <w:rsid w:val="00FE69AD"/>
    <w:rsid w:val="00FF27CA"/>
    <w:rsid w:val="00FF45B9"/>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EF72F"/>
  <w15:chartTrackingRefBased/>
  <w15:docId w15:val="{DEA35AA3-A83E-41F0-B001-A6E2F693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95"/>
    <w:pPr>
      <w:spacing w:after="200" w:line="276" w:lineRule="auto"/>
      <w:jc w:val="both"/>
    </w:pPr>
    <w:rPr>
      <w:sz w:val="22"/>
      <w:szCs w:val="22"/>
    </w:rPr>
  </w:style>
  <w:style w:type="paragraph" w:styleId="Heading1">
    <w:name w:val="heading 1"/>
    <w:basedOn w:val="Normal"/>
    <w:next w:val="Normal"/>
    <w:link w:val="Heading1Char"/>
    <w:uiPriority w:val="9"/>
    <w:qFormat/>
    <w:rsid w:val="006176BE"/>
    <w:pPr>
      <w:pBdr>
        <w:bottom w:val="single" w:sz="12" w:space="1" w:color="526D21"/>
      </w:pBdr>
      <w:spacing w:before="600" w:after="80" w:line="240" w:lineRule="auto"/>
      <w:outlineLvl w:val="0"/>
    </w:pPr>
    <w:rPr>
      <w:rFonts w:ascii="Cambria" w:eastAsia="Times New Roman" w:hAnsi="Cambria"/>
      <w:b/>
      <w:bCs/>
      <w:color w:val="526D21"/>
      <w:sz w:val="24"/>
      <w:szCs w:val="24"/>
      <w:lang w:val="x-none" w:eastAsia="x-none" w:bidi="en-US"/>
    </w:rPr>
  </w:style>
  <w:style w:type="paragraph" w:styleId="Heading2">
    <w:name w:val="heading 2"/>
    <w:basedOn w:val="Normal"/>
    <w:next w:val="Normal"/>
    <w:link w:val="Heading2Char"/>
    <w:uiPriority w:val="9"/>
    <w:unhideWhenUsed/>
    <w:qFormat/>
    <w:rsid w:val="00FD6600"/>
    <w:pPr>
      <w:keepNext/>
      <w:keepLines/>
      <w:spacing w:before="200" w:after="0"/>
      <w:outlineLvl w:val="1"/>
    </w:pPr>
    <w:rPr>
      <w:rFonts w:ascii="Cambria" w:eastAsia="Times New Roman" w:hAnsi="Cambria"/>
      <w:b/>
      <w:bCs/>
      <w:color w:val="6F922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695"/>
  </w:style>
  <w:style w:type="paragraph" w:styleId="Footer">
    <w:name w:val="footer"/>
    <w:basedOn w:val="Normal"/>
    <w:link w:val="FooterChar"/>
    <w:uiPriority w:val="99"/>
    <w:unhideWhenUsed/>
    <w:rsid w:val="00ED0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695"/>
  </w:style>
  <w:style w:type="paragraph" w:styleId="BalloonText">
    <w:name w:val="Balloon Text"/>
    <w:basedOn w:val="Normal"/>
    <w:link w:val="BalloonTextChar"/>
    <w:uiPriority w:val="99"/>
    <w:semiHidden/>
    <w:unhideWhenUsed/>
    <w:rsid w:val="00ED0695"/>
    <w:rPr>
      <w:rFonts w:ascii="Tahoma" w:hAnsi="Tahoma"/>
      <w:sz w:val="16"/>
      <w:szCs w:val="16"/>
      <w:lang w:val="x-none" w:eastAsia="x-none"/>
    </w:rPr>
  </w:style>
  <w:style w:type="character" w:customStyle="1" w:styleId="BalloonTextChar">
    <w:name w:val="Balloon Text Char"/>
    <w:link w:val="BalloonText"/>
    <w:uiPriority w:val="99"/>
    <w:semiHidden/>
    <w:rsid w:val="00ED0695"/>
    <w:rPr>
      <w:rFonts w:ascii="Tahoma" w:hAnsi="Tahoma"/>
      <w:sz w:val="16"/>
      <w:szCs w:val="16"/>
    </w:rPr>
  </w:style>
  <w:style w:type="table" w:styleId="TableGrid">
    <w:name w:val="Table Grid"/>
    <w:basedOn w:val="TableNormal"/>
    <w:uiPriority w:val="59"/>
    <w:rsid w:val="008B6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04F34"/>
    <w:rPr>
      <w:color w:val="8DC765"/>
      <w:u w:val="single"/>
    </w:rPr>
  </w:style>
  <w:style w:type="character" w:customStyle="1" w:styleId="Heading1Char">
    <w:name w:val="Heading 1 Char"/>
    <w:link w:val="Heading1"/>
    <w:uiPriority w:val="9"/>
    <w:rsid w:val="006176BE"/>
    <w:rPr>
      <w:rFonts w:ascii="Cambria" w:eastAsia="Times New Roman" w:hAnsi="Cambria" w:cs="Times New Roman"/>
      <w:b/>
      <w:bCs/>
      <w:color w:val="526D21"/>
      <w:sz w:val="24"/>
      <w:szCs w:val="24"/>
      <w:lang w:bidi="en-US"/>
    </w:rPr>
  </w:style>
  <w:style w:type="paragraph" w:styleId="ListParagraph">
    <w:name w:val="List Paragraph"/>
    <w:basedOn w:val="Normal"/>
    <w:uiPriority w:val="34"/>
    <w:qFormat/>
    <w:rsid w:val="006176BE"/>
    <w:pPr>
      <w:spacing w:after="0" w:line="240" w:lineRule="auto"/>
      <w:ind w:left="720" w:firstLine="360"/>
      <w:contextualSpacing/>
    </w:pPr>
    <w:rPr>
      <w:rFonts w:eastAsia="Times New Roman"/>
      <w:lang w:bidi="en-US"/>
    </w:rPr>
  </w:style>
  <w:style w:type="character" w:customStyle="1" w:styleId="Heading2Char">
    <w:name w:val="Heading 2 Char"/>
    <w:link w:val="Heading2"/>
    <w:uiPriority w:val="9"/>
    <w:rsid w:val="00FD6600"/>
    <w:rPr>
      <w:rFonts w:ascii="Cambria" w:eastAsia="Times New Roman" w:hAnsi="Cambria" w:cs="Times New Roman"/>
      <w:b/>
      <w:bCs/>
      <w:color w:val="6F922D"/>
      <w:sz w:val="26"/>
      <w:szCs w:val="26"/>
    </w:rPr>
  </w:style>
  <w:style w:type="paragraph" w:customStyle="1" w:styleId="Location">
    <w:name w:val="Location"/>
    <w:basedOn w:val="Normal"/>
    <w:rsid w:val="00FD6600"/>
    <w:pPr>
      <w:spacing w:after="0" w:line="240" w:lineRule="auto"/>
      <w:jc w:val="right"/>
    </w:pPr>
    <w:rPr>
      <w:rFonts w:ascii="Tahoma" w:eastAsia="Times New Roman" w:hAnsi="Tahoma"/>
      <w:sz w:val="20"/>
      <w:szCs w:val="24"/>
    </w:rPr>
  </w:style>
  <w:style w:type="character" w:styleId="Emphasis">
    <w:name w:val="Emphasis"/>
    <w:uiPriority w:val="20"/>
    <w:qFormat/>
    <w:rsid w:val="003B2ADE"/>
    <w:rPr>
      <w:i/>
      <w:iCs/>
    </w:rPr>
  </w:style>
  <w:style w:type="character" w:styleId="FollowedHyperlink">
    <w:name w:val="FollowedHyperlink"/>
    <w:uiPriority w:val="99"/>
    <w:semiHidden/>
    <w:unhideWhenUsed/>
    <w:rsid w:val="00FC5028"/>
    <w:rPr>
      <w:color w:val="800080"/>
      <w:u w:val="single"/>
    </w:rPr>
  </w:style>
  <w:style w:type="character" w:styleId="UnresolvedMention">
    <w:name w:val="Unresolved Mention"/>
    <w:uiPriority w:val="99"/>
    <w:semiHidden/>
    <w:unhideWhenUsed/>
    <w:rsid w:val="00340AEF"/>
    <w:rPr>
      <w:color w:val="605E5C"/>
      <w:shd w:val="clear" w:color="auto" w:fill="E1DFDD"/>
    </w:rPr>
  </w:style>
  <w:style w:type="paragraph" w:styleId="NoSpacing">
    <w:name w:val="No Spacing"/>
    <w:uiPriority w:val="1"/>
    <w:qFormat/>
    <w:rsid w:val="008A5A99"/>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9834">
      <w:bodyDiv w:val="1"/>
      <w:marLeft w:val="0"/>
      <w:marRight w:val="0"/>
      <w:marTop w:val="0"/>
      <w:marBottom w:val="0"/>
      <w:divBdr>
        <w:top w:val="none" w:sz="0" w:space="0" w:color="auto"/>
        <w:left w:val="none" w:sz="0" w:space="0" w:color="auto"/>
        <w:bottom w:val="none" w:sz="0" w:space="0" w:color="auto"/>
        <w:right w:val="none" w:sz="0" w:space="0" w:color="auto"/>
      </w:divBdr>
      <w:divsChild>
        <w:div w:id="917905744">
          <w:marLeft w:val="0"/>
          <w:marRight w:val="0"/>
          <w:marTop w:val="0"/>
          <w:marBottom w:val="0"/>
          <w:divBdr>
            <w:top w:val="single" w:sz="6" w:space="0" w:color="CCCCCC"/>
            <w:left w:val="single" w:sz="6" w:space="0" w:color="CCCCCC"/>
            <w:bottom w:val="single" w:sz="6" w:space="0" w:color="CCCCCC"/>
            <w:right w:val="single" w:sz="6" w:space="0" w:color="CCCCCC"/>
          </w:divBdr>
          <w:divsChild>
            <w:div w:id="3847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cwm.com/standards-de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ncw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ncwm.com" TargetMode="External"/><Relationship Id="rId1" Type="http://schemas.openxmlformats.org/officeDocument/2006/relationships/hyperlink" Target="mailto:info@ncwm.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W:\Forms\Form 15\Form-15-2016.doc</MigrationSourceURL>
    <TaxCatchAll xmlns="e821e515-2ed6-42dc-8244-a8315a5cc19a" xsi:nil="true"/>
    <lcf76f155ced4ddcb4097134ff3c332f xmlns="e1c729d5-d8dd-4ccd-87aa-46ea52ddd4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2" ma:contentTypeDescription="Create a new document." ma:contentTypeScope="" ma:versionID="7cdbad01cd0d5462f9e60ee45f969c36">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6eb1b3256f20b338b65b67a3e366e44a"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F9C72-5549-427D-916E-947EA33839CC}">
  <ds:schemaRefs>
    <ds:schemaRef ds:uri="http://schemas.microsoft.com/office/2006/metadata/properties"/>
    <ds:schemaRef ds:uri="http://schemas.microsoft.com/office/infopath/2007/PartnerControls"/>
    <ds:schemaRef ds:uri="e1c729d5-d8dd-4ccd-87aa-46ea52ddd4a6"/>
    <ds:schemaRef ds:uri="e821e515-2ed6-42dc-8244-a8315a5cc19a"/>
  </ds:schemaRefs>
</ds:datastoreItem>
</file>

<file path=customXml/itemProps2.xml><?xml version="1.0" encoding="utf-8"?>
<ds:datastoreItem xmlns:ds="http://schemas.openxmlformats.org/officeDocument/2006/customXml" ds:itemID="{422FEBDC-FDA6-4479-999C-B09B565ABDEC}">
  <ds:schemaRefs>
    <ds:schemaRef ds:uri="http://schemas.openxmlformats.org/officeDocument/2006/bibliography"/>
  </ds:schemaRefs>
</ds:datastoreItem>
</file>

<file path=customXml/itemProps3.xml><?xml version="1.0" encoding="utf-8"?>
<ds:datastoreItem xmlns:ds="http://schemas.openxmlformats.org/officeDocument/2006/customXml" ds:itemID="{ECC4887C-7068-4AE4-8971-A57CF9FD34BC}">
  <ds:schemaRefs>
    <ds:schemaRef ds:uri="http://schemas.microsoft.com/office/2006/metadata/longProperties"/>
  </ds:schemaRefs>
</ds:datastoreItem>
</file>

<file path=customXml/itemProps4.xml><?xml version="1.0" encoding="utf-8"?>
<ds:datastoreItem xmlns:ds="http://schemas.openxmlformats.org/officeDocument/2006/customXml" ds:itemID="{D700A0B7-0590-41D9-9312-B289C73363A4}"/>
</file>

<file path=customXml/itemProps5.xml><?xml version="1.0" encoding="utf-8"?>
<ds:datastoreItem xmlns:ds="http://schemas.openxmlformats.org/officeDocument/2006/customXml" ds:itemID="{FC8140F5-DDCA-4945-8230-6D20652558FB}">
  <ds:schemaRefs>
    <ds:schemaRef ds:uri="http://schemas.microsoft.com/sharepoint/v3/contenttype/forms"/>
  </ds:schemaRefs>
</ds:datastoreItem>
</file>

<file path=docMetadata/LabelInfo.xml><?xml version="1.0" encoding="utf-8"?>
<clbl:labelList xmlns:clbl="http://schemas.microsoft.com/office/2020/mipLabelMetadata">
  <clbl:label id="{2988f0a4-524a-45f2-829d-417725fa4957}" enabled="1" method="Standard" siteId="{52daf2a9-3b73-4da4-ac6a-3f81adc92b7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6427</Characters>
  <Application>Microsoft Office Word</Application>
  <DocSecurity>0</DocSecurity>
  <Lines>127</Lines>
  <Paragraphs>73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Don Onwiler</cp:lastModifiedBy>
  <cp:revision>2</cp:revision>
  <cp:lastPrinted>2022-01-04T21:48:00Z</cp:lastPrinted>
  <dcterms:created xsi:type="dcterms:W3CDTF">2025-09-22T15:26:00Z</dcterms:created>
  <dcterms:modified xsi:type="dcterms:W3CDTF">2025-09-22T15:26:00Z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y fmtid="{D5CDD505-2E9C-101B-9397-08002B2CF9AE}" pid="3" name="MediaServiceImageTags">
    <vt:lpwstr/>
  </property>
  <property fmtid="{D5CDD505-2E9C-101B-9397-08002B2CF9AE}" pid="4" name="GrammarlyDocumentId">
    <vt:lpwstr>f6305197-49af-4935-864e-abd040fac5b7</vt:lpwstr>
  </property>
</Properties>
</file>